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F4" w:rsidRPr="0034535F" w:rsidRDefault="00AD2EF4" w:rsidP="00DD5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Рецензия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на  методическую</w:t>
      </w:r>
      <w:proofErr w:type="gramEnd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разработку  по теме:</w:t>
      </w:r>
    </w:p>
    <w:p w:rsidR="00AD2EF4" w:rsidRPr="0034535F" w:rsidRDefault="00AD2EF4" w:rsidP="00706A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«Система </w:t>
      </w:r>
      <w:proofErr w:type="gramStart"/>
      <w:r w:rsidRPr="0034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тестирования  двигательной</w:t>
      </w:r>
      <w:proofErr w:type="gramEnd"/>
      <w:r w:rsidRPr="0034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подготовленности школьников</w:t>
      </w:r>
      <w:r w:rsidR="00B74EFF" w:rsidRPr="0034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».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Составленную</w:t>
      </w:r>
    </w:p>
    <w:p w:rsidR="00EC425E" w:rsidRPr="0034535F" w:rsidRDefault="00EC425E" w:rsidP="00EC42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заместителем </w:t>
      </w:r>
      <w:r w:rsidR="00AD2EF4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директора</w:t>
      </w:r>
      <w:proofErr w:type="gramEnd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AD2EF4" w:rsidRPr="0034535F" w:rsidRDefault="00EC425E" w:rsidP="00EC42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по УВР Магомедовой Н.М.</w:t>
      </w:r>
    </w:p>
    <w:p w:rsidR="00EC425E" w:rsidRPr="0034535F" w:rsidRDefault="00EC425E" w:rsidP="00EC42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74EFF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Представленная методическая разработка посвящена актуальной проблеме изучения двигательной подготовленности школьников </w:t>
      </w:r>
      <w:proofErr w:type="gramStart"/>
      <w:r w:rsidR="00B74EFF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учащихся  </w:t>
      </w: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школы</w:t>
      </w:r>
      <w:proofErr w:type="gramEnd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B74EFF" w:rsidRPr="0034535F">
        <w:rPr>
          <w:sz w:val="28"/>
          <w:szCs w:val="28"/>
        </w:rPr>
        <w:t xml:space="preserve"> </w:t>
      </w:r>
    </w:p>
    <w:p w:rsidR="00706AE1" w:rsidRPr="0034535F" w:rsidRDefault="00B74EFF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35F">
        <w:rPr>
          <w:rFonts w:ascii="Times New Roman" w:hAnsi="Times New Roman" w:cs="Times New Roman"/>
          <w:sz w:val="28"/>
          <w:szCs w:val="28"/>
        </w:rPr>
        <w:t xml:space="preserve">Целью тестирования на занятиях физической культурой и спортом является оценка функционального состояния систем организма и уровня физической работоспособности (тренированности). Под тестированием следует понимать реакцию отдельных систем и органов на определенные воздействия (характер, тип и выраженность этой реакции). Оценка результатов тестирования </w:t>
      </w:r>
      <w:proofErr w:type="gramStart"/>
      <w:r w:rsidRPr="0034535F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34535F">
        <w:rPr>
          <w:rFonts w:ascii="Times New Roman" w:hAnsi="Times New Roman" w:cs="Times New Roman"/>
          <w:sz w:val="28"/>
          <w:szCs w:val="28"/>
        </w:rPr>
        <w:t xml:space="preserve"> как качественной, так и количественной. </w:t>
      </w:r>
    </w:p>
    <w:p w:rsidR="00706AE1" w:rsidRPr="0034535F" w:rsidRDefault="00B74EFF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hAnsi="Times New Roman" w:cs="Times New Roman"/>
          <w:sz w:val="28"/>
          <w:szCs w:val="28"/>
        </w:rPr>
        <w:t xml:space="preserve">Для всесторонней оценки физической подготовленности обучающихся целесообразно использовать комплексы тестов, включающих следующие упражнения: бег 30м, прыжок в длину с места, подтягивание, наклон вперед из положения сидя, челночный бег 3х10 м, 4х9 м, упражнения на пресс, прыжки на скакалке, 6-минутный бег. Эти, и некоторые другие контрольные тесты, обычно дают полную картину физического развития учащихся. Уровень физической подготовленности учащихся оценивается, используя нормативы, учитывающие особенности телосложения и морально-волевые качества школьников, их возраст и пол. </w:t>
      </w:r>
      <w:r w:rsidR="00AD2EF4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Формирование здорового образа жизни у подрастающего поколения является, на наш взгляд, одной из главных задач современной педагогики. 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Привычка здорового образа жизни закладывается в детском возрасте и сохраняется на долгие годы. В наш век, когда двигательная активность снизилась до минимума, когда компьютеры и телевизоры всё больше вытесняют занятия спортом, в результате чего в школу почти не поступают здоровые дети, данная методическая разработка является действительно актуальной.</w:t>
      </w:r>
      <w:r w:rsidRPr="0034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Целью данной методической работы является повышение уровня </w:t>
      </w:r>
      <w:proofErr w:type="gramStart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мотивации</w:t>
      </w:r>
      <w:proofErr w:type="gramEnd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обучающихся к занятиям физической культурой через постоянное отслеживание изменений в развитии двигательной активности.</w:t>
      </w:r>
    </w:p>
    <w:p w:rsidR="00706AE1" w:rsidRPr="0034535F" w:rsidRDefault="00AD2EF4" w:rsidP="00DD5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Данная методическая разработка содержит в себе комплекс тестовых упражнений, которые позволяют определить исходное состояние и процесс постепенного физического развития каждого школьника. При тестировании применяется сумма пяти контрольных упражнений, дающая возможность получить полное представление о развитии всех основных двигательных качеств, таких как: сила, выносливость, быстрота, гибкость, координация. </w:t>
      </w:r>
    </w:p>
    <w:p w:rsidR="00AD2EF4" w:rsidRPr="0034535F" w:rsidRDefault="00AD2EF4" w:rsidP="00706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После выполнения любого теста, каждый ученик может самостоятельно оценить свой результат и определить группу своей физической подготовленности.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Все обучающиеся выполняют контрольные упражнения по следующим видам: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бег (60-100 м), 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бег (500 – 1000 – 1600 м),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прыжок в длину с места,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подтягивание на высокой перекладине,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сгибание/разгибание рук в упоре лежа,</w:t>
      </w:r>
    </w:p>
    <w:p w:rsidR="00EC425E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метание мяча, гранаты</w:t>
      </w:r>
    </w:p>
    <w:p w:rsidR="00AD2EF4" w:rsidRPr="0034535F" w:rsidRDefault="00AD2EF4" w:rsidP="00706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подъем туловища из положения лежа на спине. Оценивание каждого вида упражнений происходит по 100-бальной системе, в результате чего определяется уровень развития двигательных качеств, а именно: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Превосходное физическое развитие – 450-500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Отличное физическое развитие – 400-449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Хорошее физическое развитие – 350-399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Физическое развитие выше нормы – 300-349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Физическое развитие в норме – 250-299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Физическое развитие ниже нормы – 200-249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Плохое физическое развитие – 150-199 баллов</w:t>
      </w:r>
    </w:p>
    <w:p w:rsidR="00AD2EF4" w:rsidRPr="0034535F" w:rsidRDefault="00AD2EF4" w:rsidP="00706AE1">
      <w:pPr>
        <w:shd w:val="clear" w:color="auto" w:fill="FFFFFF"/>
        <w:spacing w:after="0" w:line="240" w:lineRule="auto"/>
        <w:ind w:left="54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 Очень плохое физическое развитие – 0-149 баллов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Новизна данной Системы тестирования в том, что она позволяет школьнику самостоятельно отслеживать свой уровень развития и намечать пути улучшения своих данных, отбирая именно те упражнения, в которых он показывает наилучшие результаты; в то время как пятибалльная привычная система оценивания является слишком узкой и ограниченной.</w:t>
      </w:r>
      <w:r w:rsidR="00B74EFF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этой целью он составил ряд комплекс упражнений, </w:t>
      </w:r>
      <w:r w:rsidR="00B74EFF" w:rsidRPr="003453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которые нужно выполнять ежедневно утром, повторяя каждое упражнение 5-10 раз.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Практическая значимость реализации данной Системы тестирования проявляется в   решении задач по повышению двигательной активности школьников. Одновременно позволяет подготовить ученика к сдаче норм ГТО, что является очень актуальным на сегодняшний день. В основе тестирования лежит тот же принцип выборности видов контрольных упражнений для определения уровня физической подготовленности.</w:t>
      </w:r>
    </w:p>
    <w:p w:rsidR="00AD2EF4" w:rsidRPr="0034535F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Таким образом, данная методическая разработка по </w:t>
      </w:r>
      <w:proofErr w:type="gramStart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теме</w:t>
      </w: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«</w:t>
      </w:r>
      <w:proofErr w:type="gramEnd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 тестирования двигательной подготовленности школьников 5-11 классов средней школы» может быть рекомендована для использования учителями физической культуры в процессе преподавательской деятельности.</w:t>
      </w:r>
    </w:p>
    <w:p w:rsidR="00AD2EF4" w:rsidRPr="0034535F" w:rsidRDefault="00AD2EF4" w:rsidP="00706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D2EF4" w:rsidRPr="0034535F" w:rsidRDefault="00706AE1" w:rsidP="00DD552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</w:t>
      </w:r>
      <w:proofErr w:type="gramStart"/>
      <w:r w:rsidR="00AD2EF4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Рецензент:  </w:t>
      </w:r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Магомедова</w:t>
      </w:r>
      <w:proofErr w:type="gramEnd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Н.М. заместитель директора по УВР</w:t>
      </w:r>
    </w:p>
    <w:p w:rsidR="00B74EFF" w:rsidRPr="0034535F" w:rsidRDefault="00AD2EF4" w:rsidP="00DD552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</w:p>
    <w:p w:rsidR="00AD2EF4" w:rsidRPr="0034535F" w:rsidRDefault="00706AE1" w:rsidP="00DD552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</w:t>
      </w:r>
      <w:r w:rsidR="00AD2EF4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МКОУ «Сулевкентская СОШ </w:t>
      </w:r>
      <w:proofErr w:type="spellStart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им.С.А.Абдуллаева</w:t>
      </w:r>
      <w:proofErr w:type="spellEnd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EC425E" w:rsidRPr="0034535F" w:rsidRDefault="00706AE1" w:rsidP="00DD552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bookmarkStart w:id="0" w:name="_GoBack"/>
      <w:bookmarkEnd w:id="0"/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</w:t>
      </w:r>
      <w:proofErr w:type="gramStart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368028  с.</w:t>
      </w:r>
      <w:proofErr w:type="gramEnd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Сулевкент, </w:t>
      </w:r>
      <w:proofErr w:type="spellStart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ул.Центральная</w:t>
      </w:r>
      <w:proofErr w:type="spellEnd"/>
      <w:r w:rsidR="00EC425E"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38 тел.8928061-29-75</w:t>
      </w:r>
    </w:p>
    <w:p w:rsidR="00AD2EF4" w:rsidRPr="0034535F" w:rsidRDefault="00AD2EF4" w:rsidP="00DD552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5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D2EF4" w:rsidRPr="00DD5524" w:rsidRDefault="00AD2EF4" w:rsidP="00AD2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D552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</w:t>
      </w:r>
    </w:p>
    <w:sectPr w:rsidR="00AD2EF4" w:rsidRPr="00DD5524" w:rsidSect="00DD552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EF4"/>
    <w:rsid w:val="00147643"/>
    <w:rsid w:val="002F72F8"/>
    <w:rsid w:val="0034535F"/>
    <w:rsid w:val="00656293"/>
    <w:rsid w:val="00706AE1"/>
    <w:rsid w:val="00767390"/>
    <w:rsid w:val="00AD2EF4"/>
    <w:rsid w:val="00B74EFF"/>
    <w:rsid w:val="00DD5524"/>
    <w:rsid w:val="00EC425E"/>
    <w:rsid w:val="00F9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DAC7D-20F0-4668-AD15-AAD1C60C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Nach2kl</cp:lastModifiedBy>
  <cp:revision>3</cp:revision>
  <dcterms:created xsi:type="dcterms:W3CDTF">2022-12-23T11:40:00Z</dcterms:created>
  <dcterms:modified xsi:type="dcterms:W3CDTF">2022-12-23T11:46:00Z</dcterms:modified>
</cp:coreProperties>
</file>