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EF4" w:rsidRPr="0034535F" w:rsidRDefault="00AD2EF4" w:rsidP="00DD55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453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Рецензия</w:t>
      </w:r>
    </w:p>
    <w:p w:rsidR="00AD2EF4" w:rsidRPr="0034535F" w:rsidRDefault="00AD2EF4" w:rsidP="00AD2EF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proofErr w:type="gramStart"/>
      <w:r w:rsidRPr="0034535F">
        <w:rPr>
          <w:rFonts w:ascii="Times New Roman" w:eastAsia="Times New Roman" w:hAnsi="Times New Roman" w:cs="Times New Roman"/>
          <w:color w:val="181818"/>
          <w:sz w:val="28"/>
          <w:szCs w:val="28"/>
        </w:rPr>
        <w:t>на  методическую</w:t>
      </w:r>
      <w:proofErr w:type="gramEnd"/>
      <w:r w:rsidRPr="0034535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разработку  по теме:</w:t>
      </w:r>
    </w:p>
    <w:p w:rsidR="00AD2EF4" w:rsidRPr="0034535F" w:rsidRDefault="00AD2EF4" w:rsidP="00706AE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4535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«Система </w:t>
      </w:r>
      <w:proofErr w:type="gramStart"/>
      <w:r w:rsidRPr="0034535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тестирования  двигательной</w:t>
      </w:r>
      <w:proofErr w:type="gramEnd"/>
      <w:r w:rsidRPr="0034535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 подготовленности школьников</w:t>
      </w:r>
      <w:r w:rsidR="00B74EFF" w:rsidRPr="0034535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».</w:t>
      </w:r>
    </w:p>
    <w:p w:rsidR="00AD2EF4" w:rsidRPr="0034535F" w:rsidRDefault="00AD2EF4" w:rsidP="00AD2EF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4535F">
        <w:rPr>
          <w:rFonts w:ascii="Times New Roman" w:eastAsia="Times New Roman" w:hAnsi="Times New Roman" w:cs="Times New Roman"/>
          <w:color w:val="181818"/>
          <w:sz w:val="28"/>
          <w:szCs w:val="28"/>
        </w:rPr>
        <w:t>Составленную</w:t>
      </w:r>
    </w:p>
    <w:p w:rsidR="00EC425E" w:rsidRPr="0034535F" w:rsidRDefault="00EC425E" w:rsidP="00EC425E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proofErr w:type="gramStart"/>
      <w:r w:rsidRPr="0034535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заместителем </w:t>
      </w:r>
      <w:r w:rsidR="00AD2EF4" w:rsidRPr="0034535F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34535F">
        <w:rPr>
          <w:rFonts w:ascii="Times New Roman" w:eastAsia="Times New Roman" w:hAnsi="Times New Roman" w:cs="Times New Roman"/>
          <w:color w:val="181818"/>
          <w:sz w:val="28"/>
          <w:szCs w:val="28"/>
        </w:rPr>
        <w:t>директора</w:t>
      </w:r>
      <w:proofErr w:type="gramEnd"/>
      <w:r w:rsidRPr="0034535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</w:p>
    <w:p w:rsidR="00AD2EF4" w:rsidRPr="0034535F" w:rsidRDefault="00EC425E" w:rsidP="00EC425E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4535F">
        <w:rPr>
          <w:rFonts w:ascii="Times New Roman" w:eastAsia="Times New Roman" w:hAnsi="Times New Roman" w:cs="Times New Roman"/>
          <w:color w:val="181818"/>
          <w:sz w:val="28"/>
          <w:szCs w:val="28"/>
        </w:rPr>
        <w:t>по УВР Магомедовой Н.М.</w:t>
      </w:r>
    </w:p>
    <w:p w:rsidR="00EC425E" w:rsidRPr="0034535F" w:rsidRDefault="00EC425E" w:rsidP="00EC425E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B74EFF" w:rsidRPr="0034535F" w:rsidRDefault="00AD2EF4" w:rsidP="00AD2EF4">
      <w:pPr>
        <w:shd w:val="clear" w:color="auto" w:fill="FFFFFF"/>
        <w:spacing w:after="0" w:line="240" w:lineRule="auto"/>
        <w:ind w:firstLine="709"/>
        <w:jc w:val="both"/>
        <w:rPr>
          <w:sz w:val="28"/>
          <w:szCs w:val="28"/>
        </w:rPr>
      </w:pPr>
      <w:r w:rsidRPr="0034535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Представленная методическая разработка посвящена актуальной проблеме изучения двигательной подготовленности школьников </w:t>
      </w:r>
      <w:proofErr w:type="gramStart"/>
      <w:r w:rsidR="00B74EFF" w:rsidRPr="0034535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учащихся  </w:t>
      </w:r>
      <w:r w:rsidRPr="0034535F">
        <w:rPr>
          <w:rFonts w:ascii="Times New Roman" w:eastAsia="Times New Roman" w:hAnsi="Times New Roman" w:cs="Times New Roman"/>
          <w:color w:val="181818"/>
          <w:sz w:val="28"/>
          <w:szCs w:val="28"/>
        </w:rPr>
        <w:t>школы</w:t>
      </w:r>
      <w:proofErr w:type="gramEnd"/>
      <w:r w:rsidRPr="0034535F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  <w:r w:rsidR="00B74EFF" w:rsidRPr="0034535F">
        <w:rPr>
          <w:sz w:val="28"/>
          <w:szCs w:val="28"/>
        </w:rPr>
        <w:t xml:space="preserve"> </w:t>
      </w:r>
    </w:p>
    <w:p w:rsidR="00706AE1" w:rsidRPr="0034535F" w:rsidRDefault="00B74EFF" w:rsidP="00AD2EF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35F">
        <w:rPr>
          <w:rFonts w:ascii="Times New Roman" w:hAnsi="Times New Roman" w:cs="Times New Roman"/>
          <w:sz w:val="28"/>
          <w:szCs w:val="28"/>
        </w:rPr>
        <w:t xml:space="preserve">Целью тестирования на занятиях физической культурой и спортом является оценка функционального состояния систем организма и уровня физической работоспособности (тренированности). Под тестированием следует понимать реакцию отдельных систем и органов на определенные воздействия (характер, тип и выраженность этой реакции). Оценка результатов тестирования </w:t>
      </w:r>
      <w:proofErr w:type="gramStart"/>
      <w:r w:rsidRPr="0034535F">
        <w:rPr>
          <w:rFonts w:ascii="Times New Roman" w:hAnsi="Times New Roman" w:cs="Times New Roman"/>
          <w:sz w:val="28"/>
          <w:szCs w:val="28"/>
        </w:rPr>
        <w:t>может быть</w:t>
      </w:r>
      <w:proofErr w:type="gramEnd"/>
      <w:r w:rsidRPr="0034535F">
        <w:rPr>
          <w:rFonts w:ascii="Times New Roman" w:hAnsi="Times New Roman" w:cs="Times New Roman"/>
          <w:sz w:val="28"/>
          <w:szCs w:val="28"/>
        </w:rPr>
        <w:t xml:space="preserve"> как качественной, так и количественной. </w:t>
      </w:r>
    </w:p>
    <w:p w:rsidR="00706AE1" w:rsidRPr="0034535F" w:rsidRDefault="00B74EFF" w:rsidP="00AD2E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4535F">
        <w:rPr>
          <w:rFonts w:ascii="Times New Roman" w:hAnsi="Times New Roman" w:cs="Times New Roman"/>
          <w:sz w:val="28"/>
          <w:szCs w:val="28"/>
        </w:rPr>
        <w:t xml:space="preserve">Для всесторонней оценки физической подготовленности обучающихся целесообразно использовать комплексы тестов, включающих следующие упражнения: бег 30м, прыжок в длину с места, подтягивание, наклон вперед из положения сидя, челночный бег 3х10 м, 4х9 м, упражнения на пресс, прыжки на скакалке, 6-минутный бег. Эти, и некоторые другие контрольные тесты, обычно дают полную картину физического развития учащихся. Уровень физической подготовленности учащихся оценивается, используя нормативы, учитывающие особенности телосложения и морально-волевые качества школьников, их возраст и пол. </w:t>
      </w:r>
      <w:r w:rsidR="00AD2EF4" w:rsidRPr="0034535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Формирование здорового образа жизни у подрастающего поколения является, на наш взгляд, одной из главных задач современной педагогики. </w:t>
      </w:r>
    </w:p>
    <w:p w:rsidR="00AD2EF4" w:rsidRPr="0034535F" w:rsidRDefault="00AD2EF4" w:rsidP="00AD2E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4535F">
        <w:rPr>
          <w:rFonts w:ascii="Times New Roman" w:eastAsia="Times New Roman" w:hAnsi="Times New Roman" w:cs="Times New Roman"/>
          <w:color w:val="181818"/>
          <w:sz w:val="28"/>
          <w:szCs w:val="28"/>
        </w:rPr>
        <w:t>Привычка здорового образа жизни закладывается в детском возрасте и сохраняется на долгие годы. В наш век, когда двигательная активность снизилась до минимума, когда компьютеры и телевизоры всё больше вытесняют занятия спортом, в результате чего в школу почти не поступают здоровые дети, данная методическая разработка является действительно актуальной.</w:t>
      </w:r>
      <w:r w:rsidRPr="0034535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AD2EF4" w:rsidRPr="0034535F" w:rsidRDefault="00AD2EF4" w:rsidP="00AD2E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4535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Целью данной методической работы является повышение уровня </w:t>
      </w:r>
      <w:proofErr w:type="gramStart"/>
      <w:r w:rsidRPr="0034535F">
        <w:rPr>
          <w:rFonts w:ascii="Times New Roman" w:eastAsia="Times New Roman" w:hAnsi="Times New Roman" w:cs="Times New Roman"/>
          <w:color w:val="181818"/>
          <w:sz w:val="28"/>
          <w:szCs w:val="28"/>
        </w:rPr>
        <w:t>мотивации</w:t>
      </w:r>
      <w:proofErr w:type="gramEnd"/>
      <w:r w:rsidRPr="0034535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обучающихся к занятиям физической культурой через постоянное отслеживание изменений в развитии двигательной активности.</w:t>
      </w:r>
    </w:p>
    <w:p w:rsidR="00706AE1" w:rsidRPr="0034535F" w:rsidRDefault="00AD2EF4" w:rsidP="00DD55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4535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Данная методическая разработка содержит в себе комплекс тестовых упражнений, которые позволяют определить исходное состояние и процесс постепенного физического развития каждого школьника. При тестировании применяется сумма пяти контрольных упражнений, дающая возможность получить полное представление о развитии всех основных двигательных качеств, таких как: сила, выносливость, быстрота, гибкость, координация. </w:t>
      </w:r>
    </w:p>
    <w:p w:rsidR="00AD2EF4" w:rsidRPr="0034535F" w:rsidRDefault="00AD2EF4" w:rsidP="00706A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4535F">
        <w:rPr>
          <w:rFonts w:ascii="Times New Roman" w:eastAsia="Times New Roman" w:hAnsi="Times New Roman" w:cs="Times New Roman"/>
          <w:color w:val="181818"/>
          <w:sz w:val="28"/>
          <w:szCs w:val="28"/>
        </w:rPr>
        <w:t>После выполнения любого теста, каждый ученик может самостоятельно оценить свой результат и определить группу своей физической подготовленности.</w:t>
      </w:r>
    </w:p>
    <w:p w:rsidR="00EC425E" w:rsidRPr="0034535F" w:rsidRDefault="00AD2EF4" w:rsidP="00AD2E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4535F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Все обучающиеся выполняют контрольные упражнения по следующим видам:</w:t>
      </w:r>
    </w:p>
    <w:p w:rsidR="00EC425E" w:rsidRPr="0034535F" w:rsidRDefault="00AD2EF4" w:rsidP="00AD2E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4535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бег (60-100 м), </w:t>
      </w:r>
    </w:p>
    <w:p w:rsidR="00EC425E" w:rsidRPr="0034535F" w:rsidRDefault="00AD2EF4" w:rsidP="00AD2E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4535F">
        <w:rPr>
          <w:rFonts w:ascii="Times New Roman" w:eastAsia="Times New Roman" w:hAnsi="Times New Roman" w:cs="Times New Roman"/>
          <w:color w:val="181818"/>
          <w:sz w:val="28"/>
          <w:szCs w:val="28"/>
        </w:rPr>
        <w:t>бег (500 – 1000 – 1600 м),</w:t>
      </w:r>
    </w:p>
    <w:p w:rsidR="00EC425E" w:rsidRPr="0034535F" w:rsidRDefault="00AD2EF4" w:rsidP="00AD2E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4535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прыжок в длину с места,</w:t>
      </w:r>
    </w:p>
    <w:p w:rsidR="00EC425E" w:rsidRPr="0034535F" w:rsidRDefault="00AD2EF4" w:rsidP="00AD2E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4535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подтягивание на высокой перекладине,</w:t>
      </w:r>
    </w:p>
    <w:p w:rsidR="00EC425E" w:rsidRPr="0034535F" w:rsidRDefault="00AD2EF4" w:rsidP="00AD2E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4535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сгибание/разгибание рук в упоре лежа,</w:t>
      </w:r>
    </w:p>
    <w:p w:rsidR="00EC425E" w:rsidRPr="0034535F" w:rsidRDefault="00AD2EF4" w:rsidP="00AD2E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4535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метание мяча, гранаты</w:t>
      </w:r>
    </w:p>
    <w:p w:rsidR="00AD2EF4" w:rsidRPr="0034535F" w:rsidRDefault="00AD2EF4" w:rsidP="00706A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4535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и подъем туловища из положения лежа на спине. Оценивание каждого вида упражнений происходит по 100-бальной системе, в результате чего определяется уровень развития двигательных качеств, а именно:</w:t>
      </w:r>
    </w:p>
    <w:p w:rsidR="00AD2EF4" w:rsidRPr="0034535F" w:rsidRDefault="00AD2EF4" w:rsidP="00AD2EF4">
      <w:pPr>
        <w:shd w:val="clear" w:color="auto" w:fill="FFFFFF"/>
        <w:spacing w:after="0" w:line="240" w:lineRule="auto"/>
        <w:ind w:left="540"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4535F">
        <w:rPr>
          <w:rFonts w:ascii="Times New Roman" w:eastAsia="Times New Roman" w:hAnsi="Times New Roman" w:cs="Times New Roman"/>
          <w:color w:val="181818"/>
          <w:sz w:val="28"/>
          <w:szCs w:val="28"/>
        </w:rPr>
        <w:t> Превосходное физическое развитие – 450-500 баллов</w:t>
      </w:r>
    </w:p>
    <w:p w:rsidR="00AD2EF4" w:rsidRPr="0034535F" w:rsidRDefault="00AD2EF4" w:rsidP="00AD2EF4">
      <w:pPr>
        <w:shd w:val="clear" w:color="auto" w:fill="FFFFFF"/>
        <w:spacing w:after="0" w:line="240" w:lineRule="auto"/>
        <w:ind w:left="540"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4535F">
        <w:rPr>
          <w:rFonts w:ascii="Times New Roman" w:eastAsia="Times New Roman" w:hAnsi="Times New Roman" w:cs="Times New Roman"/>
          <w:color w:val="181818"/>
          <w:sz w:val="28"/>
          <w:szCs w:val="28"/>
        </w:rPr>
        <w:t> Отличное физическое развитие – 400-449 баллов</w:t>
      </w:r>
    </w:p>
    <w:p w:rsidR="00AD2EF4" w:rsidRPr="0034535F" w:rsidRDefault="00AD2EF4" w:rsidP="00AD2EF4">
      <w:pPr>
        <w:shd w:val="clear" w:color="auto" w:fill="FFFFFF"/>
        <w:spacing w:after="0" w:line="240" w:lineRule="auto"/>
        <w:ind w:left="540"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4535F">
        <w:rPr>
          <w:rFonts w:ascii="Times New Roman" w:eastAsia="Times New Roman" w:hAnsi="Times New Roman" w:cs="Times New Roman"/>
          <w:color w:val="181818"/>
          <w:sz w:val="28"/>
          <w:szCs w:val="28"/>
        </w:rPr>
        <w:t> Хорошее физическое развитие – 350-399 баллов</w:t>
      </w:r>
    </w:p>
    <w:p w:rsidR="00AD2EF4" w:rsidRPr="0034535F" w:rsidRDefault="00AD2EF4" w:rsidP="00AD2EF4">
      <w:pPr>
        <w:shd w:val="clear" w:color="auto" w:fill="FFFFFF"/>
        <w:spacing w:after="0" w:line="240" w:lineRule="auto"/>
        <w:ind w:left="540"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4535F">
        <w:rPr>
          <w:rFonts w:ascii="Times New Roman" w:eastAsia="Times New Roman" w:hAnsi="Times New Roman" w:cs="Times New Roman"/>
          <w:color w:val="181818"/>
          <w:sz w:val="28"/>
          <w:szCs w:val="28"/>
        </w:rPr>
        <w:t> Физическое развитие выше нормы – 300-349 баллов</w:t>
      </w:r>
    </w:p>
    <w:p w:rsidR="00AD2EF4" w:rsidRPr="0034535F" w:rsidRDefault="00AD2EF4" w:rsidP="00AD2EF4">
      <w:pPr>
        <w:shd w:val="clear" w:color="auto" w:fill="FFFFFF"/>
        <w:spacing w:after="0" w:line="240" w:lineRule="auto"/>
        <w:ind w:left="540"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4535F">
        <w:rPr>
          <w:rFonts w:ascii="Times New Roman" w:eastAsia="Times New Roman" w:hAnsi="Times New Roman" w:cs="Times New Roman"/>
          <w:color w:val="181818"/>
          <w:sz w:val="28"/>
          <w:szCs w:val="28"/>
        </w:rPr>
        <w:t> Физическое развитие в норме – 250-299 баллов</w:t>
      </w:r>
    </w:p>
    <w:p w:rsidR="00AD2EF4" w:rsidRPr="0034535F" w:rsidRDefault="00AD2EF4" w:rsidP="00AD2EF4">
      <w:pPr>
        <w:shd w:val="clear" w:color="auto" w:fill="FFFFFF"/>
        <w:spacing w:after="0" w:line="240" w:lineRule="auto"/>
        <w:ind w:left="540"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4535F">
        <w:rPr>
          <w:rFonts w:ascii="Times New Roman" w:eastAsia="Times New Roman" w:hAnsi="Times New Roman" w:cs="Times New Roman"/>
          <w:color w:val="181818"/>
          <w:sz w:val="28"/>
          <w:szCs w:val="28"/>
        </w:rPr>
        <w:t> Физическое развитие ниже нормы – 200-249 баллов</w:t>
      </w:r>
    </w:p>
    <w:p w:rsidR="00AD2EF4" w:rsidRPr="0034535F" w:rsidRDefault="00AD2EF4" w:rsidP="00AD2EF4">
      <w:pPr>
        <w:shd w:val="clear" w:color="auto" w:fill="FFFFFF"/>
        <w:spacing w:after="0" w:line="240" w:lineRule="auto"/>
        <w:ind w:left="540"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4535F">
        <w:rPr>
          <w:rFonts w:ascii="Times New Roman" w:eastAsia="Times New Roman" w:hAnsi="Times New Roman" w:cs="Times New Roman"/>
          <w:color w:val="181818"/>
          <w:sz w:val="28"/>
          <w:szCs w:val="28"/>
        </w:rPr>
        <w:t> Плохое физическое развитие – 150-199 баллов</w:t>
      </w:r>
    </w:p>
    <w:p w:rsidR="00AD2EF4" w:rsidRPr="0034535F" w:rsidRDefault="00AD2EF4" w:rsidP="00706AE1">
      <w:pPr>
        <w:shd w:val="clear" w:color="auto" w:fill="FFFFFF"/>
        <w:spacing w:after="0" w:line="240" w:lineRule="auto"/>
        <w:ind w:left="540"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4535F">
        <w:rPr>
          <w:rFonts w:ascii="Times New Roman" w:eastAsia="Times New Roman" w:hAnsi="Times New Roman" w:cs="Times New Roman"/>
          <w:color w:val="181818"/>
          <w:sz w:val="28"/>
          <w:szCs w:val="28"/>
        </w:rPr>
        <w:t> Очень плохое физическое развитие – 0-149 баллов</w:t>
      </w:r>
    </w:p>
    <w:p w:rsidR="00AD2EF4" w:rsidRPr="0034535F" w:rsidRDefault="00AD2EF4" w:rsidP="00AD2E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4535F">
        <w:rPr>
          <w:rFonts w:ascii="Times New Roman" w:eastAsia="Times New Roman" w:hAnsi="Times New Roman" w:cs="Times New Roman"/>
          <w:color w:val="181818"/>
          <w:sz w:val="28"/>
          <w:szCs w:val="28"/>
        </w:rPr>
        <w:t>Новизна данной Системы тестирования в том, что она позволяет школьнику самостоятельно отслеживать свой уровень развития и намечать пути улучшения своих данных, отбирая именно те упражнения, в которых он показывает наилучшие результаты; в то время как пятибалльная привычная система оценивания является слишком узкой и ограниченной.</w:t>
      </w:r>
      <w:r w:rsidR="00B74EFF" w:rsidRPr="0034535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С этой целью он составил ряд комплекс упражнений, </w:t>
      </w:r>
      <w:r w:rsidR="00B74EFF" w:rsidRPr="0034535F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которые нужно выполнять ежедневно утром, повторяя каждое упражнение 5-10 раз.</w:t>
      </w:r>
    </w:p>
    <w:p w:rsidR="00AD2EF4" w:rsidRPr="0034535F" w:rsidRDefault="00AD2EF4" w:rsidP="00AD2E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4535F">
        <w:rPr>
          <w:rFonts w:ascii="Times New Roman" w:eastAsia="Times New Roman" w:hAnsi="Times New Roman" w:cs="Times New Roman"/>
          <w:color w:val="181818"/>
          <w:sz w:val="28"/>
          <w:szCs w:val="28"/>
        </w:rPr>
        <w:t>Практическая значимость реализации данной Системы тестирования проявляется в   решении задач по повышению двигательной активности школьников. Одновременно позволяет подготовить ученика к сдаче норм ГТО, что является очень актуальным на сегодняшний день. В основе тестирования лежит тот же принцип выборности видов контрольных упражнений для определения уровня физической подготовленности.</w:t>
      </w:r>
    </w:p>
    <w:p w:rsidR="00AD2EF4" w:rsidRPr="0034535F" w:rsidRDefault="00AD2EF4" w:rsidP="00AD2E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4535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Таким образом, данная методическая разработка по </w:t>
      </w:r>
      <w:proofErr w:type="gramStart"/>
      <w:r w:rsidRPr="0034535F">
        <w:rPr>
          <w:rFonts w:ascii="Times New Roman" w:eastAsia="Times New Roman" w:hAnsi="Times New Roman" w:cs="Times New Roman"/>
          <w:color w:val="181818"/>
          <w:sz w:val="28"/>
          <w:szCs w:val="28"/>
        </w:rPr>
        <w:t>теме</w:t>
      </w:r>
      <w:r w:rsidRPr="0034535F">
        <w:rPr>
          <w:rFonts w:ascii="Times New Roman" w:eastAsia="Times New Roman" w:hAnsi="Times New Roman" w:cs="Times New Roman"/>
          <w:color w:val="181818"/>
          <w:sz w:val="28"/>
          <w:szCs w:val="28"/>
        </w:rPr>
        <w:br/>
        <w:t>«</w:t>
      </w:r>
      <w:proofErr w:type="gramEnd"/>
      <w:r w:rsidRPr="0034535F">
        <w:rPr>
          <w:rFonts w:ascii="Times New Roman" w:eastAsia="Times New Roman" w:hAnsi="Times New Roman" w:cs="Times New Roman"/>
          <w:color w:val="181818"/>
          <w:sz w:val="28"/>
          <w:szCs w:val="28"/>
        </w:rPr>
        <w:t>Система тестирования двигательной подготовленности школьников 5-11 классов средней школы» может быть рекомендована для использования учителями физической культуры в процессе преподавательской деятельности.</w:t>
      </w:r>
    </w:p>
    <w:p w:rsidR="00AD2EF4" w:rsidRPr="0034535F" w:rsidRDefault="00AD2EF4" w:rsidP="00706A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4535F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AD2EF4" w:rsidRPr="0034535F" w:rsidRDefault="00706AE1" w:rsidP="00DD5524">
      <w:pPr>
        <w:shd w:val="clear" w:color="auto" w:fill="FFFFFF"/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4535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        </w:t>
      </w:r>
      <w:proofErr w:type="gramStart"/>
      <w:r w:rsidR="00AD2EF4" w:rsidRPr="0034535F">
        <w:rPr>
          <w:rFonts w:ascii="Times New Roman" w:eastAsia="Times New Roman" w:hAnsi="Times New Roman" w:cs="Times New Roman"/>
          <w:color w:val="181818"/>
          <w:sz w:val="28"/>
          <w:szCs w:val="28"/>
        </w:rPr>
        <w:t>Рецензент:  </w:t>
      </w:r>
      <w:r w:rsidR="00EC425E" w:rsidRPr="0034535F">
        <w:rPr>
          <w:rFonts w:ascii="Times New Roman" w:eastAsia="Times New Roman" w:hAnsi="Times New Roman" w:cs="Times New Roman"/>
          <w:color w:val="181818"/>
          <w:sz w:val="28"/>
          <w:szCs w:val="28"/>
        </w:rPr>
        <w:t>Магомедова</w:t>
      </w:r>
      <w:proofErr w:type="gramEnd"/>
      <w:r w:rsidR="00EC425E" w:rsidRPr="0034535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Н.М. заместитель директора по УВР</w:t>
      </w:r>
    </w:p>
    <w:p w:rsidR="00B74EFF" w:rsidRPr="0034535F" w:rsidRDefault="00AD2EF4" w:rsidP="00DD5524">
      <w:pPr>
        <w:shd w:val="clear" w:color="auto" w:fill="FFFFFF"/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4535F">
        <w:rPr>
          <w:rFonts w:ascii="Times New Roman" w:eastAsia="Times New Roman" w:hAnsi="Times New Roman" w:cs="Times New Roman"/>
          <w:color w:val="181818"/>
          <w:sz w:val="28"/>
          <w:szCs w:val="28"/>
        </w:rPr>
        <w:t>      </w:t>
      </w:r>
    </w:p>
    <w:p w:rsidR="00AD2EF4" w:rsidRPr="0034535F" w:rsidRDefault="00706AE1" w:rsidP="00DD5524">
      <w:pPr>
        <w:shd w:val="clear" w:color="auto" w:fill="FFFFFF"/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4535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                                   </w:t>
      </w:r>
      <w:r w:rsidR="00AD2EF4" w:rsidRPr="0034535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  </w:t>
      </w:r>
      <w:r w:rsidR="00EC425E" w:rsidRPr="0034535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МКОУ «Сулевкентская СОШ </w:t>
      </w:r>
      <w:proofErr w:type="spellStart"/>
      <w:r w:rsidR="00EC425E" w:rsidRPr="0034535F">
        <w:rPr>
          <w:rFonts w:ascii="Times New Roman" w:eastAsia="Times New Roman" w:hAnsi="Times New Roman" w:cs="Times New Roman"/>
          <w:color w:val="181818"/>
          <w:sz w:val="28"/>
          <w:szCs w:val="28"/>
        </w:rPr>
        <w:t>им.С.А.Абдуллаева</w:t>
      </w:r>
      <w:proofErr w:type="spellEnd"/>
      <w:r w:rsidR="00EC425E" w:rsidRPr="0034535F">
        <w:rPr>
          <w:rFonts w:ascii="Times New Roman" w:eastAsia="Times New Roman" w:hAnsi="Times New Roman" w:cs="Times New Roman"/>
          <w:color w:val="181818"/>
          <w:sz w:val="28"/>
          <w:szCs w:val="28"/>
        </w:rPr>
        <w:t>»</w:t>
      </w:r>
    </w:p>
    <w:p w:rsidR="00EC425E" w:rsidRPr="0034535F" w:rsidRDefault="00706AE1" w:rsidP="00DD5524">
      <w:pPr>
        <w:shd w:val="clear" w:color="auto" w:fill="FFFFFF"/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bookmarkStart w:id="0" w:name="_GoBack"/>
      <w:bookmarkEnd w:id="0"/>
      <w:r w:rsidRPr="0034535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                             </w:t>
      </w:r>
      <w:proofErr w:type="gramStart"/>
      <w:r w:rsidR="00EC425E" w:rsidRPr="0034535F">
        <w:rPr>
          <w:rFonts w:ascii="Times New Roman" w:eastAsia="Times New Roman" w:hAnsi="Times New Roman" w:cs="Times New Roman"/>
          <w:color w:val="181818"/>
          <w:sz w:val="28"/>
          <w:szCs w:val="28"/>
        </w:rPr>
        <w:t>368028  с.</w:t>
      </w:r>
      <w:proofErr w:type="gramEnd"/>
      <w:r w:rsidR="00EC425E" w:rsidRPr="0034535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Сулевкент, </w:t>
      </w:r>
      <w:proofErr w:type="spellStart"/>
      <w:r w:rsidR="00EC425E" w:rsidRPr="0034535F">
        <w:rPr>
          <w:rFonts w:ascii="Times New Roman" w:eastAsia="Times New Roman" w:hAnsi="Times New Roman" w:cs="Times New Roman"/>
          <w:color w:val="181818"/>
          <w:sz w:val="28"/>
          <w:szCs w:val="28"/>
        </w:rPr>
        <w:t>ул.Центральная</w:t>
      </w:r>
      <w:proofErr w:type="spellEnd"/>
      <w:r w:rsidR="00EC425E" w:rsidRPr="0034535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38 тел.8928061-29-75</w:t>
      </w:r>
    </w:p>
    <w:p w:rsidR="00AD2EF4" w:rsidRPr="0034535F" w:rsidRDefault="00AD2EF4" w:rsidP="00DD5524">
      <w:pPr>
        <w:shd w:val="clear" w:color="auto" w:fill="FFFFFF"/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4535F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AD2EF4" w:rsidRPr="00DD5524" w:rsidRDefault="00AD2EF4" w:rsidP="00AD2E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DD5524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 </w:t>
      </w:r>
    </w:p>
    <w:sectPr w:rsidR="00AD2EF4" w:rsidRPr="00DD5524" w:rsidSect="00DD5524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D2EF4"/>
    <w:rsid w:val="00147643"/>
    <w:rsid w:val="002F72F8"/>
    <w:rsid w:val="0034535F"/>
    <w:rsid w:val="00656293"/>
    <w:rsid w:val="00706AE1"/>
    <w:rsid w:val="00767390"/>
    <w:rsid w:val="00AD2EF4"/>
    <w:rsid w:val="00B74EFF"/>
    <w:rsid w:val="00DD5524"/>
    <w:rsid w:val="00EC425E"/>
    <w:rsid w:val="00F90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6DAC7D-20F0-4668-AD15-AAD1C60C1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6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2E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D2E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1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705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Nach2kl</cp:lastModifiedBy>
  <cp:revision>3</cp:revision>
  <dcterms:created xsi:type="dcterms:W3CDTF">2022-12-23T11:40:00Z</dcterms:created>
  <dcterms:modified xsi:type="dcterms:W3CDTF">2022-12-23T11:46:00Z</dcterms:modified>
</cp:coreProperties>
</file>