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A5F53">
        <w:rPr>
          <w:rFonts w:ascii="Arial" w:hAnsi="Arial" w:cs="Arial"/>
          <w:b/>
          <w:bCs/>
          <w:color w:val="000000" w:themeColor="text1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  <w:r w:rsidRPr="009A5F53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</w:p>
    <w:p w:rsidR="009A5F53" w:rsidRDefault="009A5F53" w:rsidP="009A5F53">
      <w:pPr>
        <w:pStyle w:val="a4"/>
        <w:shd w:val="clear" w:color="auto" w:fill="FFFFFF"/>
        <w:spacing w:after="0" w:afterAutospacing="0"/>
        <w:jc w:val="center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 w:cs="Tahoma"/>
          <w:b/>
          <w:sz w:val="28"/>
          <w:szCs w:val="28"/>
        </w:rPr>
        <w:t xml:space="preserve">в МБОУ «Сулевкентская СОШ </w:t>
      </w:r>
      <w:proofErr w:type="spellStart"/>
      <w:r w:rsidRPr="009A5F53">
        <w:rPr>
          <w:rFonts w:ascii="Arial Narrow" w:hAnsi="Arial Narrow" w:cs="Tahoma"/>
          <w:b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b/>
          <w:sz w:val="28"/>
          <w:szCs w:val="28"/>
        </w:rPr>
        <w:t>»</w:t>
      </w:r>
    </w:p>
    <w:p w:rsidR="00181D02" w:rsidRPr="009A5F53" w:rsidRDefault="001E2731" w:rsidP="009A5F53">
      <w:pPr>
        <w:pStyle w:val="a4"/>
        <w:shd w:val="clear" w:color="auto" w:fill="FFFFFF"/>
        <w:spacing w:after="0" w:afterAutospacing="0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2021-2022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/>
          <w:b/>
          <w:bCs/>
          <w:sz w:val="28"/>
          <w:szCs w:val="28"/>
        </w:rPr>
        <w:t>Охрана здоровья обучающихся включает в себя: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организацию питания обучающихся;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определение оптимальной учебной,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внеучебной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прекурсоров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и аналогов и других одурманивающих веществ;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обеспечение безопасности обучающихся во время пребывания в Школе;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профилактику несчастных случаев с обучающимися во время пребывания в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b/>
          <w:sz w:val="28"/>
          <w:szCs w:val="28"/>
        </w:rPr>
      </w:pPr>
      <w:r w:rsidRPr="005E3EBF">
        <w:rPr>
          <w:rFonts w:ascii="Arial Narrow" w:hAnsi="Arial Narrow"/>
          <w:b/>
          <w:bCs/>
          <w:color w:val="0000FF"/>
          <w:sz w:val="28"/>
          <w:szCs w:val="28"/>
        </w:rPr>
        <w:t>   </w:t>
      </w:r>
      <w:r w:rsidRPr="009A5F53">
        <w:rPr>
          <w:rFonts w:ascii="Arial Narrow" w:hAnsi="Arial Narrow"/>
          <w:b/>
          <w:bCs/>
          <w:sz w:val="28"/>
          <w:szCs w:val="28"/>
        </w:rPr>
        <w:t>Организацию оказания первичной медико-санитарной помощи обучающимся осуществляют органы исполнительной власти в сфере здравоохранения:</w:t>
      </w:r>
    </w:p>
    <w:p w:rsidR="009A5F53" w:rsidRPr="005E3EBF" w:rsidRDefault="009A5F53" w:rsidP="009A5F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Медицинское обслуживание обучающихся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 - профилактических мероприятий, соблюдение санитарно - гигиенических норм, режим и качество питания обучающихся.</w:t>
      </w:r>
    </w:p>
    <w:p w:rsidR="009A5F53" w:rsidRPr="005E3EBF" w:rsidRDefault="009A5F53" w:rsidP="009A5F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9A5F53" w:rsidRPr="005E3EBF" w:rsidRDefault="009A5F53" w:rsidP="009A5F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/>
          <w:b/>
          <w:bCs/>
          <w:color w:val="0000FF"/>
          <w:sz w:val="28"/>
          <w:szCs w:val="28"/>
        </w:rPr>
      </w:pPr>
      <w:r w:rsidRPr="005E3EBF">
        <w:rPr>
          <w:rFonts w:ascii="Arial Narrow" w:hAnsi="Arial Narrow"/>
          <w:b/>
          <w:bCs/>
          <w:color w:val="0000FF"/>
          <w:sz w:val="28"/>
          <w:szCs w:val="28"/>
        </w:rPr>
        <w:t>  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 w:cs="Tahoma"/>
          <w:b/>
          <w:sz w:val="28"/>
          <w:szCs w:val="28"/>
        </w:rPr>
        <w:lastRenderedPageBreak/>
        <w:t xml:space="preserve">МБОУ «Сулевкентская СОШ </w:t>
      </w:r>
      <w:proofErr w:type="spellStart"/>
      <w:proofErr w:type="gramStart"/>
      <w:r w:rsidRPr="009A5F53">
        <w:rPr>
          <w:rFonts w:ascii="Arial Narrow" w:hAnsi="Arial Narrow" w:cs="Tahoma"/>
          <w:b/>
          <w:sz w:val="28"/>
          <w:szCs w:val="28"/>
        </w:rPr>
        <w:t>им.С.А.Абдуллаева»</w:t>
      </w:r>
      <w:r w:rsidRPr="009A5F53">
        <w:rPr>
          <w:rFonts w:ascii="Arial Narrow" w:hAnsi="Arial Narrow"/>
          <w:b/>
          <w:bCs/>
          <w:sz w:val="28"/>
          <w:szCs w:val="28"/>
        </w:rPr>
        <w:t>при</w:t>
      </w:r>
      <w:proofErr w:type="spellEnd"/>
      <w:proofErr w:type="gramEnd"/>
      <w:r w:rsidRPr="009A5F53">
        <w:rPr>
          <w:rFonts w:ascii="Arial Narrow" w:hAnsi="Arial Narrow"/>
          <w:b/>
          <w:bCs/>
          <w:sz w:val="28"/>
          <w:szCs w:val="28"/>
        </w:rPr>
        <w:t xml:space="preserve"> реализации образовательных программ создает условия для охраны здоровья обучающихся, в том числе обеспечивает: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Текущий контроль за состоянием здоровья обучающихся;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Соблюдение государственных санитарно-эпидемиологических правил и нормативов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Расследование и учет несчастных случаев с обучающимися во время пребывания 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им.С.А.Абдуллаева»</w:t>
      </w:r>
      <w:r w:rsidRPr="005E3EBF">
        <w:rPr>
          <w:rFonts w:ascii="Arial Narrow" w:hAnsi="Arial Narrow"/>
          <w:color w:val="333333"/>
          <w:sz w:val="28"/>
          <w:szCs w:val="28"/>
        </w:rPr>
        <w:t>в</w:t>
      </w:r>
      <w:proofErr w:type="spellEnd"/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, может быть также организовано на дому.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Порядок регламентации и оформления отношений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им.С.А.Абдуллаева»</w:t>
      </w:r>
      <w:r w:rsidRPr="005E3EBF">
        <w:rPr>
          <w:rFonts w:ascii="Arial Narrow" w:hAnsi="Arial Narrow"/>
          <w:color w:val="333333"/>
          <w:sz w:val="28"/>
          <w:szCs w:val="28"/>
        </w:rPr>
        <w:t>и</w:t>
      </w:r>
      <w:proofErr w:type="spellEnd"/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/>
          <w:b/>
          <w:bCs/>
          <w:sz w:val="28"/>
          <w:szCs w:val="28"/>
        </w:rPr>
        <w:t>Целостность системы формирования культуры здорового и безопасного образа жизни обучающихся:</w:t>
      </w:r>
    </w:p>
    <w:p w:rsidR="009A5F53" w:rsidRPr="005E3EBF" w:rsidRDefault="009A5F53" w:rsidP="009A5F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ОБЖ;</w:t>
      </w:r>
    </w:p>
    <w:p w:rsidR="009A5F53" w:rsidRPr="005E3EBF" w:rsidRDefault="009A5F53" w:rsidP="009A5F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им.С.А.Абдуллаева»</w:t>
      </w:r>
      <w:r w:rsidRPr="005E3EBF">
        <w:rPr>
          <w:rFonts w:ascii="Arial Narrow" w:hAnsi="Arial Narrow"/>
          <w:color w:val="333333"/>
          <w:sz w:val="28"/>
          <w:szCs w:val="28"/>
        </w:rPr>
        <w:t>функционирует</w:t>
      </w:r>
      <w:proofErr w:type="spellEnd"/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медицинский кабинет, осуществляется социально-педагогическое, </w:t>
      </w:r>
      <w:proofErr w:type="spellStart"/>
      <w:r>
        <w:rPr>
          <w:rFonts w:ascii="Arial Narrow" w:hAnsi="Arial Narrow"/>
          <w:color w:val="333333"/>
          <w:sz w:val="28"/>
          <w:szCs w:val="28"/>
        </w:rPr>
        <w:t>и</w:t>
      </w:r>
      <w:r w:rsidRPr="005E3EBF">
        <w:rPr>
          <w:rFonts w:ascii="Arial Narrow" w:hAnsi="Arial Narrow"/>
          <w:color w:val="333333"/>
          <w:sz w:val="28"/>
          <w:szCs w:val="28"/>
        </w:rPr>
        <w:t>психологическое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сопровождение образовательного процесса.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Инфраструктура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="001E2731">
        <w:rPr>
          <w:rFonts w:ascii="Arial Narrow" w:hAnsi="Arial Narrow" w:cs="Tahoma"/>
          <w:color w:val="000000" w:themeColor="text1"/>
          <w:sz w:val="28"/>
          <w:szCs w:val="28"/>
        </w:rPr>
        <w:t xml:space="preserve"> </w:t>
      </w: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в соответствии с условиями </w:t>
      </w:r>
      <w:proofErr w:type="spellStart"/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здоровьесбережения</w:t>
      </w:r>
      <w:proofErr w:type="spellEnd"/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обучающихся: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Состояние и содержание территории, здания и помещений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 xml:space="preserve">, а также их оборудования (для </w:t>
      </w: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>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="00616D43">
        <w:rPr>
          <w:rFonts w:ascii="Arial Narrow" w:hAnsi="Arial Narrow" w:cs="Tahoma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E3EBF">
        <w:rPr>
          <w:rFonts w:ascii="Arial Narrow" w:hAnsi="Arial Narrow"/>
          <w:color w:val="333333"/>
          <w:sz w:val="28"/>
          <w:szCs w:val="28"/>
        </w:rPr>
        <w:t>функционирует столовая, обучающиеся обеспечены горячим питанием. Предоставляется двухразовое питание, а также питание на льготной основе для отдельных категорий учащихся.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 учебных кабинетах, спортивных залах и других помещения для пребывания обучающихся выполняются санитарные правила естественной и искусственной освещенности, воздушно-теплового режима.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осмотров, профилактических мероприятий различной направленности, оказания первой медицинской помощи.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 </w:t>
      </w:r>
      <w:r w:rsidRPr="009A5F53">
        <w:rPr>
          <w:rStyle w:val="apple-converted-space"/>
          <w:rFonts w:ascii="Arial Narrow" w:hAnsi="Arial Narrow"/>
          <w:b/>
          <w:bCs/>
          <w:color w:val="000000" w:themeColor="text1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Рациональная организация образовательного процесса: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во всех классах проводятся 3 урока физкультуры.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правил: проводится пальчиковая гимнастика, упражнения для глаз, дыхательная гимнастика.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своей профессиональной деятельности педагоги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>
        <w:rPr>
          <w:rFonts w:ascii="Arial Narrow" w:hAnsi="Arial Narrow" w:cs="Tahoma"/>
          <w:color w:val="000000" w:themeColor="text1"/>
          <w:sz w:val="28"/>
          <w:szCs w:val="28"/>
        </w:rPr>
        <w:t xml:space="preserve"> </w:t>
      </w:r>
      <w:r w:rsidRPr="005E3EBF">
        <w:rPr>
          <w:rFonts w:ascii="Arial Narrow" w:hAnsi="Arial Narrow"/>
          <w:color w:val="333333"/>
          <w:sz w:val="28"/>
          <w:szCs w:val="28"/>
        </w:rPr>
        <w:t>учитывают возрастные возможности учащихся и их индивидуальные особенности.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Уделяется внимание соблюдению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здоровьесберегающего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физкультурой, ведения занятий по ЛФК, логопедических занятий, коррекционно-развивающих занятий, консультаций по предметам. Учащимся с ОВЗ предоставлена возможность обучения на дому по медицинским показаниям.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уроках, соблюдение оптимальной учебной нагрузки, проведение дополнительных консультаций по учебным предметам. Развитию </w:t>
      </w: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>познавательной мотивации способствует проведение предметных недель (например, неделя естественных наук, неделя математических наук и др.).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Созданы условия для физического и эстетического развития детей во второй половине дня. 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>
        <w:rPr>
          <w:rFonts w:ascii="Arial Narrow" w:hAnsi="Arial Narrow" w:cs="Tahoma"/>
          <w:color w:val="000000" w:themeColor="text1"/>
          <w:sz w:val="28"/>
          <w:szCs w:val="28"/>
        </w:rPr>
        <w:t xml:space="preserve"> </w:t>
      </w:r>
      <w:r w:rsidRPr="005E3EBF">
        <w:rPr>
          <w:rFonts w:ascii="Arial Narrow" w:hAnsi="Arial Narrow"/>
          <w:color w:val="333333"/>
          <w:sz w:val="28"/>
          <w:szCs w:val="28"/>
        </w:rPr>
        <w:t>организовано работа кружков и секции различной направленности.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Педагогом-психологом проводятся коррекционно-развивающие занятия. Систематически проводятся внеклассные мероприятия, способствующие формированию навыков здорового образа жизни, мотивации быть здоровыми, воспитанию общей культуры здоровья.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b/>
          <w:sz w:val="28"/>
          <w:szCs w:val="28"/>
        </w:rPr>
      </w:pPr>
      <w:r w:rsidRPr="005E3EBF">
        <w:rPr>
          <w:rFonts w:ascii="Arial Narrow" w:hAnsi="Arial Narrow"/>
          <w:b/>
          <w:bCs/>
          <w:color w:val="333333"/>
          <w:sz w:val="28"/>
          <w:szCs w:val="28"/>
        </w:rPr>
        <w:t> </w:t>
      </w:r>
      <w:r w:rsidRPr="005E3EBF">
        <w:rPr>
          <w:rStyle w:val="apple-converted-space"/>
          <w:rFonts w:ascii="Arial Narrow" w:hAnsi="Arial Narrow"/>
          <w:b/>
          <w:bCs/>
          <w:color w:val="333333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sz w:val="28"/>
          <w:szCs w:val="28"/>
        </w:rPr>
        <w:t>Организация физкультурно-оздоровительной и спортивно-массовой работы:</w:t>
      </w:r>
    </w:p>
    <w:p w:rsidR="009A5F53" w:rsidRPr="005E3EBF" w:rsidRDefault="009A5F53" w:rsidP="009A5F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 образовательном процессе, 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программе.</w:t>
      </w:r>
    </w:p>
    <w:p w:rsidR="009A5F53" w:rsidRPr="005E3EBF" w:rsidRDefault="009A5F53" w:rsidP="009A5F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На уроках систематически проводятся динамические паузы (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физкульт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>. минутки) для снижения нервно-эмоционального напряжения, утомления зрительного анализатора.</w:t>
      </w:r>
    </w:p>
    <w:p w:rsidR="009A5F53" w:rsidRPr="005E3EBF" w:rsidRDefault="009A5F53" w:rsidP="009A5F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Мероприятия физкультурно-оздоровительной направленности являются частью воспитательной работы. В деятельности учреждения запланированы дни здоровья, участие школьных спортивных команд во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внутришкольных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>, районных и поселковых спортивных мероприятиях.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sz w:val="28"/>
          <w:szCs w:val="28"/>
        </w:rPr>
      </w:pPr>
      <w:r w:rsidRPr="005E3EBF">
        <w:rPr>
          <w:rFonts w:ascii="Arial Narrow" w:hAnsi="Arial Narrow"/>
          <w:b/>
          <w:bCs/>
          <w:color w:val="333333"/>
          <w:sz w:val="28"/>
          <w:szCs w:val="28"/>
        </w:rPr>
        <w:t>  </w:t>
      </w:r>
      <w:r w:rsidRPr="005E3EBF">
        <w:rPr>
          <w:rStyle w:val="apple-converted-space"/>
          <w:rFonts w:ascii="Arial Narrow" w:hAnsi="Arial Narrow"/>
          <w:b/>
          <w:bCs/>
          <w:color w:val="333333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sz w:val="28"/>
          <w:szCs w:val="28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жизни:</w:t>
      </w:r>
    </w:p>
    <w:p w:rsidR="009A5F53" w:rsidRPr="005E3EBF" w:rsidRDefault="009A5F53" w:rsidP="009A5F5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Большое внимание уделяется повышению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здоровьесберегающих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технологий как в рамках внутрикорпоративного обучения</w:t>
      </w:r>
    </w:p>
    <w:p w:rsidR="009A5F53" w:rsidRPr="005E3EBF" w:rsidRDefault="009A5F53" w:rsidP="009A5F5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библиотеке школы имеется в наличии литература по безопасности дорожного движения. Библиотечный фонд периодически пополняется литературой по вопросам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здоровьесбережения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sz w:val="28"/>
          <w:szCs w:val="28"/>
        </w:rPr>
      </w:pPr>
      <w:r w:rsidRPr="005E3EBF">
        <w:rPr>
          <w:rFonts w:ascii="Arial Narrow" w:hAnsi="Arial Narrow"/>
          <w:b/>
          <w:bCs/>
          <w:color w:val="333333"/>
          <w:sz w:val="28"/>
          <w:szCs w:val="28"/>
        </w:rPr>
        <w:t>  </w:t>
      </w:r>
      <w:r w:rsidRPr="005E3EBF">
        <w:rPr>
          <w:rStyle w:val="apple-converted-space"/>
          <w:rFonts w:ascii="Arial Narrow" w:hAnsi="Arial Narrow"/>
          <w:b/>
          <w:bCs/>
          <w:color w:val="333333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sz w:val="28"/>
          <w:szCs w:val="28"/>
        </w:rPr>
        <w:t xml:space="preserve">Организация профилактики употребления </w:t>
      </w:r>
      <w:proofErr w:type="spellStart"/>
      <w:r w:rsidRPr="009A5F53">
        <w:rPr>
          <w:rFonts w:ascii="Arial Narrow" w:hAnsi="Arial Narrow"/>
          <w:b/>
          <w:bCs/>
          <w:sz w:val="28"/>
          <w:szCs w:val="28"/>
        </w:rPr>
        <w:t>психоактивных</w:t>
      </w:r>
      <w:proofErr w:type="spellEnd"/>
      <w:r w:rsidRPr="009A5F53">
        <w:rPr>
          <w:rFonts w:ascii="Arial Narrow" w:hAnsi="Arial Narrow"/>
          <w:b/>
          <w:bCs/>
          <w:sz w:val="28"/>
          <w:szCs w:val="28"/>
        </w:rPr>
        <w:t xml:space="preserve"> веществ обучающимися:</w:t>
      </w:r>
    </w:p>
    <w:p w:rsidR="009A5F53" w:rsidRPr="005E3EBF" w:rsidRDefault="009A5F53" w:rsidP="009A5F5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 рамках воспитательной работы проводятся конкурсы рисунков на тему: «Я выбираю здоровый образ жизни». Учащиеся школы выступают на районных конкурсах по данной тематике. Классными руководителями на родительских собраниях проводятся беседы по профилактике употребления ПАВ, с привлечением сотрудников ОДН.</w:t>
      </w:r>
    </w:p>
    <w:p w:rsidR="009A5F53" w:rsidRPr="005E3EBF" w:rsidRDefault="009A5F53" w:rsidP="009A5F5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Проводится психологическое тестирование обучающихся на предмет потребления наркотических средств, психотропных и других токсических </w:t>
      </w: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 xml:space="preserve">веществ. Проводится диагностика факторов риска приобщения к ПАВ обучающихся старших классов; диагностика выявления склонности к различным формам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девиантного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поведения.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sz w:val="28"/>
          <w:szCs w:val="28"/>
        </w:rPr>
      </w:pPr>
      <w:r w:rsidRPr="009A5F53">
        <w:rPr>
          <w:rFonts w:ascii="Arial Narrow" w:hAnsi="Arial Narrow"/>
          <w:b/>
          <w:bCs/>
          <w:sz w:val="28"/>
          <w:szCs w:val="28"/>
        </w:rPr>
        <w:t>Комплексное сопровождение системы формирования культуры здорового и безопасного образа жизни обучающихся:</w:t>
      </w:r>
    </w:p>
    <w:p w:rsidR="009A5F53" w:rsidRPr="005E3EBF" w:rsidRDefault="009A5F53" w:rsidP="009A5F5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Для обучающихся 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им.С.А.Абдуллаева»</w:t>
      </w:r>
      <w:r w:rsidRPr="005E3EBF">
        <w:rPr>
          <w:rFonts w:ascii="Arial Narrow" w:hAnsi="Arial Narrow"/>
          <w:color w:val="333333"/>
          <w:sz w:val="28"/>
          <w:szCs w:val="28"/>
        </w:rPr>
        <w:t>организовано</w:t>
      </w:r>
      <w:proofErr w:type="spellEnd"/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горячее питание: завтрак в соответствии с требованиями санитарных правил и норм. Режим работы столовой, график питания обучающихся ежегодно утверждается приказом директора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. Ежедневно в обеденном зале вывешивается меню, в котором указываются сведения об объемах блюд и названия кулинарных изделий. Медицинским работником школы ежедневно проводится контроль рациона питания. Родители обучающихся имеют возможность доступа в школьную столовую.</w:t>
      </w:r>
    </w:p>
    <w:p w:rsidR="009A5F53" w:rsidRPr="005E3EBF" w:rsidRDefault="009A5F53" w:rsidP="009A5F5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МБОУ «Сулевкентская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 xml:space="preserve"> создаются безопасные условия для пребывания в обучающихся, организован контроль доступа.</w:t>
      </w:r>
    </w:p>
    <w:p w:rsidR="009A5F53" w:rsidRPr="005E3EBF" w:rsidRDefault="009A5F53" w:rsidP="009A5F5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Проводится анкетирование родителей на предмет удовлетворенности организацией образовательного процесса. Проводится тестирование учащихся на предмет удовлетворенности микроклиматом в коллективе. Проводится диагностика школьной тревожности у обучающихся. Проводится диагностика адаптации обучающихся 1, 5 и 10 классов. По результатам диагностики даются рекомендации родителям и учителям.</w:t>
      </w:r>
    </w:p>
    <w:p w:rsidR="009A5F53" w:rsidRPr="009A5F53" w:rsidRDefault="009A5F53" w:rsidP="009A5F53">
      <w:pPr>
        <w:shd w:val="clear" w:color="auto" w:fill="FFFFFF"/>
        <w:spacing w:after="0" w:line="240" w:lineRule="auto"/>
        <w:ind w:left="720"/>
        <w:jc w:val="both"/>
        <w:rPr>
          <w:rFonts w:ascii="Arial Narrow" w:hAnsi="Arial Narrow"/>
          <w:sz w:val="28"/>
          <w:szCs w:val="28"/>
        </w:rPr>
      </w:pPr>
    </w:p>
    <w:p w:rsidR="009A5F53" w:rsidRPr="009A5F53" w:rsidRDefault="009A5F53" w:rsidP="009A5F53">
      <w:pPr>
        <w:shd w:val="clear" w:color="auto" w:fill="FFFFFF"/>
        <w:spacing w:after="0" w:line="240" w:lineRule="auto"/>
        <w:ind w:left="720"/>
        <w:jc w:val="both"/>
        <w:rPr>
          <w:rFonts w:ascii="Arial Narrow" w:hAnsi="Arial Narrow" w:cs="Tahoma"/>
          <w:sz w:val="28"/>
          <w:szCs w:val="28"/>
        </w:rPr>
      </w:pPr>
      <w:r w:rsidRPr="009A5F53">
        <w:rPr>
          <w:rStyle w:val="a5"/>
          <w:rFonts w:ascii="Arial Narrow" w:hAnsi="Arial Narrow" w:cs="Tahoma"/>
          <w:sz w:val="28"/>
          <w:szCs w:val="28"/>
        </w:rPr>
        <w:t>Медицинский кабинет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 Медицинское обслуживание обучающихся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 - профилактических мероприятий, соблюдение санитарно - гигиенических норм, режим и качество питания обучающихся.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 В течение года в школе проводилось наблюдение за состоянием здоровья учащихся в динамике.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 xml:space="preserve">   Для того чтобы оценить состояние здоровья были проведены следующие мероприятия, по которым дана комплексная характеристика показателей здоровья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учащихся :</w:t>
      </w:r>
      <w:proofErr w:type="gramEnd"/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Мониторинг физического развития и физической подготовленности детей.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Диспансеризация учащихся.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Учет и анализ острой и общей заболеваемости и временных медицинских отводов.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Учет временных и постоянных медицинских отводов.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Выявление патологий опорно-двигательного аппарата, нарушений зрения посредством проведения врачебных медосмотров.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Контроль физического воспитания учащихся.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Плановая вакцинация учащихся.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Организована и проводится работа по гигиеническому воспитанию детей, по формированию навыков здорового образа жизни, организации мероприятий по профилактике кариеса, близорукости, нарушениям осанки.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Много внимания уделяется профилактике гриппа и острых респираторных заболеваний, проводятся необходимые профилактические мероприятия по борьбе с вирусными инфекциями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 w:cs="Tahoma"/>
          <w:color w:val="000000"/>
          <w:sz w:val="28"/>
          <w:szCs w:val="28"/>
        </w:rPr>
        <w:t>   </w:t>
      </w:r>
      <w:r w:rsidRPr="005E3EBF">
        <w:rPr>
          <w:rFonts w:ascii="Arial Narrow" w:hAnsi="Arial Narrow"/>
          <w:color w:val="333333"/>
          <w:sz w:val="28"/>
          <w:szCs w:val="28"/>
        </w:rPr>
        <w:t>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Время работы медицинского кабинета школы: 8.00 до 15.30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                                                                          Обед: 12.00 до 13.00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Медицинская сестра:</w:t>
      </w:r>
      <w:r w:rsidRPr="009A5F53">
        <w:rPr>
          <w:rStyle w:val="apple-converted-space"/>
          <w:rFonts w:ascii="Arial Narrow" w:hAnsi="Arial Narrow"/>
          <w:b/>
          <w:bCs/>
          <w:color w:val="000000" w:themeColor="text1"/>
          <w:sz w:val="28"/>
          <w:szCs w:val="28"/>
        </w:rPr>
        <w:t> </w:t>
      </w:r>
      <w:r w:rsidRPr="009A5F53">
        <w:rPr>
          <w:rFonts w:ascii="Arial Narrow" w:hAnsi="Arial Narrow"/>
          <w:color w:val="000000" w:themeColor="text1"/>
          <w:sz w:val="28"/>
          <w:szCs w:val="28"/>
        </w:rPr>
        <w:t xml:space="preserve">Курбанова </w:t>
      </w:r>
      <w:proofErr w:type="spellStart"/>
      <w:r w:rsidRPr="009A5F53">
        <w:rPr>
          <w:rFonts w:ascii="Arial Narrow" w:hAnsi="Arial Narrow"/>
          <w:color w:val="000000" w:themeColor="text1"/>
          <w:sz w:val="28"/>
          <w:szCs w:val="28"/>
        </w:rPr>
        <w:t>Сакинат</w:t>
      </w:r>
      <w:proofErr w:type="spellEnd"/>
      <w:r w:rsidRPr="009A5F53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9A5F53">
        <w:rPr>
          <w:rFonts w:ascii="Arial Narrow" w:hAnsi="Arial Narrow"/>
          <w:color w:val="000000" w:themeColor="text1"/>
          <w:sz w:val="28"/>
          <w:szCs w:val="28"/>
        </w:rPr>
        <w:t>Мазгаровна</w:t>
      </w:r>
      <w:proofErr w:type="spellEnd"/>
    </w:p>
    <w:p w:rsidR="009A5F53" w:rsidRPr="009A5F53" w:rsidRDefault="009A5F53" w:rsidP="009A5F53">
      <w:pPr>
        <w:pStyle w:val="a3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648"/>
    <w:multiLevelType w:val="multilevel"/>
    <w:tmpl w:val="36720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34227E"/>
    <w:multiLevelType w:val="multilevel"/>
    <w:tmpl w:val="D27C6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CC407C"/>
    <w:multiLevelType w:val="multilevel"/>
    <w:tmpl w:val="EAAED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7FA6F0B"/>
    <w:multiLevelType w:val="multilevel"/>
    <w:tmpl w:val="9E967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BFB5F40"/>
    <w:multiLevelType w:val="multilevel"/>
    <w:tmpl w:val="BB8A5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6185302"/>
    <w:multiLevelType w:val="multilevel"/>
    <w:tmpl w:val="5E02D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6CC26B4"/>
    <w:multiLevelType w:val="multilevel"/>
    <w:tmpl w:val="E8860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78F5BE0"/>
    <w:multiLevelType w:val="multilevel"/>
    <w:tmpl w:val="C9A67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CCF2F24"/>
    <w:multiLevelType w:val="multilevel"/>
    <w:tmpl w:val="4FA60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E7F65F7"/>
    <w:multiLevelType w:val="multilevel"/>
    <w:tmpl w:val="25384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E520D61"/>
    <w:multiLevelType w:val="multilevel"/>
    <w:tmpl w:val="C7FC9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53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D02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2731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6D4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4591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5F53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61963-A62F-4897-BF29-D739A9FF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5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A5F53"/>
  </w:style>
  <w:style w:type="paragraph" w:styleId="a4">
    <w:name w:val="Normal (Web)"/>
    <w:basedOn w:val="a"/>
    <w:uiPriority w:val="99"/>
    <w:unhideWhenUsed/>
    <w:rsid w:val="009A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5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Nach2kl</cp:lastModifiedBy>
  <cp:revision>4</cp:revision>
  <dcterms:created xsi:type="dcterms:W3CDTF">2022-07-21T13:25:00Z</dcterms:created>
  <dcterms:modified xsi:type="dcterms:W3CDTF">2022-07-22T06:27:00Z</dcterms:modified>
</cp:coreProperties>
</file>