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8D" w:rsidRDefault="0084198D" w:rsidP="0084198D">
      <w:pPr>
        <w:pStyle w:val="Default"/>
      </w:pPr>
      <w:bookmarkStart w:id="0" w:name="_GoBack"/>
      <w:bookmarkEnd w:id="0"/>
    </w:p>
    <w:p w:rsidR="0084198D" w:rsidRDefault="0084198D" w:rsidP="008419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ФИНАНСО – ХОЗЯЙСТВЕННАЯ ДЕЯТЕЛЬНОСТЬ</w:t>
      </w:r>
    </w:p>
    <w:p w:rsidR="0084198D" w:rsidRDefault="0084198D" w:rsidP="0084198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«Сулевкентская СОШ им.</w:t>
      </w:r>
      <w:r w:rsidR="003B17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С.А.Абдуллаева »</w:t>
      </w:r>
    </w:p>
    <w:p w:rsidR="0084198D" w:rsidRDefault="0084198D" w:rsidP="0084198D">
      <w:pPr>
        <w:pStyle w:val="Default"/>
        <w:jc w:val="center"/>
        <w:rPr>
          <w:sz w:val="28"/>
          <w:szCs w:val="28"/>
        </w:rPr>
      </w:pP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>МБОУ «</w:t>
      </w:r>
      <w:r w:rsidRPr="00022AEB">
        <w:rPr>
          <w:b/>
          <w:bCs/>
          <w:sz w:val="28"/>
          <w:szCs w:val="28"/>
        </w:rPr>
        <w:t xml:space="preserve">Сулевкентская СОШ </w:t>
      </w:r>
      <w:proofErr w:type="spellStart"/>
      <w:r w:rsidRPr="00022AEB">
        <w:rPr>
          <w:b/>
          <w:bCs/>
          <w:sz w:val="28"/>
          <w:szCs w:val="28"/>
        </w:rPr>
        <w:t>им.С.А.Абдуллаева</w:t>
      </w:r>
      <w:proofErr w:type="spellEnd"/>
      <w:r w:rsidRPr="00022AEB">
        <w:rPr>
          <w:sz w:val="28"/>
          <w:szCs w:val="28"/>
        </w:rPr>
        <w:t xml:space="preserve">» финансируется из федерального бюджета. Учредитель, в лице Администрации Хасавюртовского района, финансирует образовательную деятельность учреждения, согласно утвержденному плану финансово-хозяйственной деятельности. </w:t>
      </w: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>МБОУ «</w:t>
      </w:r>
      <w:r w:rsidRPr="00022AEB">
        <w:rPr>
          <w:b/>
          <w:bCs/>
          <w:sz w:val="28"/>
          <w:szCs w:val="28"/>
        </w:rPr>
        <w:t xml:space="preserve">Сулевкентская СОШ </w:t>
      </w:r>
      <w:proofErr w:type="spellStart"/>
      <w:r w:rsidRPr="00022AEB">
        <w:rPr>
          <w:b/>
          <w:bCs/>
          <w:sz w:val="28"/>
          <w:szCs w:val="28"/>
        </w:rPr>
        <w:t>им.С.А.Абдуллаева</w:t>
      </w:r>
      <w:proofErr w:type="spellEnd"/>
      <w:r w:rsidRPr="00022AEB">
        <w:rPr>
          <w:sz w:val="28"/>
          <w:szCs w:val="28"/>
        </w:rPr>
        <w:t xml:space="preserve">» осуществляет свою деятельность в соответствии с предметом и целями деятельности, определяемыми федеральными законами и уставом. Доходы учреждения поступают в его самостоятельное распоряжение и используются им для достижения цели, ради которых оно создано, если иное не предусмотрено настоящим Федеральным законом. </w:t>
      </w: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>МБОУ «</w:t>
      </w:r>
      <w:r w:rsidRPr="00022AEB">
        <w:rPr>
          <w:b/>
          <w:bCs/>
          <w:sz w:val="28"/>
          <w:szCs w:val="28"/>
        </w:rPr>
        <w:t xml:space="preserve">Сулевкентская СОШ </w:t>
      </w:r>
      <w:proofErr w:type="spellStart"/>
      <w:r w:rsidRPr="00022AEB">
        <w:rPr>
          <w:b/>
          <w:bCs/>
          <w:sz w:val="28"/>
          <w:szCs w:val="28"/>
        </w:rPr>
        <w:t>им.С.А.Абдуллаева</w:t>
      </w:r>
      <w:proofErr w:type="spellEnd"/>
      <w:r w:rsidRPr="00022AEB">
        <w:rPr>
          <w:sz w:val="28"/>
          <w:szCs w:val="28"/>
        </w:rPr>
        <w:t xml:space="preserve">» обеспечивает эффективное использование финансовых средств, переданных Учреждению для осуществления уставной деятельности, предоставляя Учредителю необходимые документы для осуществления им полномочий по контролю за финансовой хозяйственной деятельностью Доходы учреждения ОУ. </w:t>
      </w: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  <w:r w:rsidRPr="00022AEB">
        <w:rPr>
          <w:b/>
          <w:bCs/>
          <w:sz w:val="28"/>
          <w:szCs w:val="28"/>
        </w:rPr>
        <w:t xml:space="preserve">Доходы учреждения: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Федеральный бюджет; </w:t>
      </w: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внебюджетные средства – попечительский совет. </w:t>
      </w: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  <w:r w:rsidRPr="00022AEB">
        <w:rPr>
          <w:b/>
          <w:bCs/>
          <w:sz w:val="28"/>
          <w:szCs w:val="28"/>
        </w:rPr>
        <w:t xml:space="preserve">Расходы учреждения – бюджет: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коммунальные услуги;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облуживание тревожной кнопки и др. услуги;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прочие налоги (имущество, </w:t>
      </w:r>
      <w:proofErr w:type="gramStart"/>
      <w:r w:rsidRPr="00022AEB">
        <w:rPr>
          <w:sz w:val="28"/>
          <w:szCs w:val="28"/>
        </w:rPr>
        <w:t>земельный )</w:t>
      </w:r>
      <w:proofErr w:type="gramEnd"/>
      <w:r w:rsidRPr="00022AEB">
        <w:rPr>
          <w:sz w:val="28"/>
          <w:szCs w:val="28"/>
        </w:rPr>
        <w:t xml:space="preserve">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оплата труда;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услуги связи.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продукты питания;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расходы на содержание здания;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ремонт оборудования;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обслуживание транспортных </w:t>
      </w:r>
      <w:proofErr w:type="spellStart"/>
      <w:proofErr w:type="gramStart"/>
      <w:r w:rsidRPr="00022AEB">
        <w:rPr>
          <w:sz w:val="28"/>
          <w:szCs w:val="28"/>
        </w:rPr>
        <w:t>средств,вывоз</w:t>
      </w:r>
      <w:proofErr w:type="spellEnd"/>
      <w:proofErr w:type="gramEnd"/>
      <w:r w:rsidRPr="00022AEB">
        <w:rPr>
          <w:sz w:val="28"/>
          <w:szCs w:val="28"/>
        </w:rPr>
        <w:t xml:space="preserve"> мусора;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моющие и дезинфицирующие средства, строительные и хозяйственные материалы, канцтовары; </w:t>
      </w: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мебель, мягкий инвентарь, оборудование, посуда, учебно-наглядные пособия. </w:t>
      </w: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</w:p>
    <w:p w:rsidR="006E77E8" w:rsidRPr="00022AEB" w:rsidRDefault="0084198D" w:rsidP="003B173A">
      <w:pPr>
        <w:pStyle w:val="Default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>Новая социально – экономическая ситуация и расширение хозяйственной самостоятельности требуют нового подхода к формированию финансовых средств на развитие ОУ. Привлечение внебюджетных источников финансирования является для нас приоритетной задачей. В настоящее время получение дополнительных средств возможно благодаря оказанию спонсорской помощи. Спонсорская помощь направляется на улучшение и развитие материально-технической базы школы в условиях экономии бюджетных средств.</w:t>
      </w:r>
    </w:p>
    <w:sectPr w:rsidR="006E77E8" w:rsidRPr="00022AEB" w:rsidSect="00022AEB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8D"/>
    <w:rsid w:val="00022AEB"/>
    <w:rsid w:val="003B173A"/>
    <w:rsid w:val="004D07A4"/>
    <w:rsid w:val="006E77E8"/>
    <w:rsid w:val="0084198D"/>
    <w:rsid w:val="00C0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D1AD4-A432-4A4C-B2DA-BB2F301C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19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Nach2kl</cp:lastModifiedBy>
  <cp:revision>2</cp:revision>
  <dcterms:created xsi:type="dcterms:W3CDTF">2022-07-22T07:13:00Z</dcterms:created>
  <dcterms:modified xsi:type="dcterms:W3CDTF">2022-07-22T07:13:00Z</dcterms:modified>
</cp:coreProperties>
</file>