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AE" w:rsidRDefault="00852BAE" w:rsidP="00852BAE">
      <w:pPr>
        <w:spacing w:after="0" w:line="360" w:lineRule="auto"/>
        <w:ind w:left="-994"/>
        <w:jc w:val="right"/>
        <w:rPr>
          <w:b/>
        </w:rPr>
      </w:pPr>
      <w:r>
        <w:rPr>
          <w:b/>
        </w:rPr>
        <w:t xml:space="preserve">УТВЕРЖДЕНО </w:t>
      </w:r>
    </w:p>
    <w:p w:rsidR="00852BAE" w:rsidRPr="00DE0EB1" w:rsidRDefault="00852BAE" w:rsidP="00852BAE">
      <w:pPr>
        <w:spacing w:after="0" w:line="360" w:lineRule="auto"/>
        <w:ind w:left="-994"/>
        <w:jc w:val="right"/>
        <w:rPr>
          <w:rFonts w:ascii="Times New Roman" w:hAnsi="Times New Roman" w:cs="Times New Roman"/>
          <w:b/>
        </w:rPr>
      </w:pPr>
      <w:r w:rsidRPr="00DE0EB1">
        <w:rPr>
          <w:rFonts w:ascii="Times New Roman" w:hAnsi="Times New Roman" w:cs="Times New Roman"/>
          <w:b/>
        </w:rPr>
        <w:t>Приказом</w:t>
      </w:r>
      <w:r w:rsidR="004C6F50" w:rsidRPr="00DE0EB1">
        <w:rPr>
          <w:rFonts w:ascii="Times New Roman" w:hAnsi="Times New Roman" w:cs="Times New Roman"/>
          <w:b/>
        </w:rPr>
        <w:t xml:space="preserve"> №</w:t>
      </w:r>
      <w:r w:rsidRPr="00DE0EB1">
        <w:rPr>
          <w:rFonts w:ascii="Times New Roman" w:hAnsi="Times New Roman" w:cs="Times New Roman"/>
          <w:b/>
        </w:rPr>
        <w:t xml:space="preserve"> директора  </w:t>
      </w:r>
    </w:p>
    <w:p w:rsidR="00852BAE" w:rsidRPr="00DE0EB1" w:rsidRDefault="004C6F50" w:rsidP="00852BAE">
      <w:pPr>
        <w:spacing w:after="0" w:line="360" w:lineRule="auto"/>
        <w:ind w:left="-994"/>
        <w:jc w:val="right"/>
        <w:rPr>
          <w:rFonts w:ascii="Times New Roman" w:hAnsi="Times New Roman" w:cs="Times New Roman"/>
          <w:b/>
        </w:rPr>
      </w:pPr>
      <w:r w:rsidRPr="00DE0EB1">
        <w:rPr>
          <w:rFonts w:ascii="Times New Roman" w:hAnsi="Times New Roman" w:cs="Times New Roman"/>
          <w:b/>
        </w:rPr>
        <w:t>МБОУ «</w:t>
      </w:r>
      <w:proofErr w:type="spellStart"/>
      <w:r w:rsidRPr="00DE0EB1">
        <w:rPr>
          <w:rFonts w:ascii="Times New Roman" w:hAnsi="Times New Roman" w:cs="Times New Roman"/>
          <w:b/>
        </w:rPr>
        <w:t>Сулевкентская</w:t>
      </w:r>
      <w:proofErr w:type="spellEnd"/>
      <w:r w:rsidRPr="00DE0EB1">
        <w:rPr>
          <w:rFonts w:ascii="Times New Roman" w:hAnsi="Times New Roman" w:cs="Times New Roman"/>
          <w:b/>
        </w:rPr>
        <w:t xml:space="preserve"> </w:t>
      </w:r>
      <w:r w:rsidR="00852BAE" w:rsidRPr="00DE0EB1">
        <w:rPr>
          <w:rFonts w:ascii="Times New Roman" w:hAnsi="Times New Roman" w:cs="Times New Roman"/>
          <w:b/>
        </w:rPr>
        <w:t xml:space="preserve">СОШ </w:t>
      </w:r>
      <w:r w:rsidRPr="00DE0EB1">
        <w:rPr>
          <w:rFonts w:ascii="Times New Roman" w:hAnsi="Times New Roman" w:cs="Times New Roman"/>
          <w:b/>
        </w:rPr>
        <w:t xml:space="preserve">  </w:t>
      </w:r>
      <w:proofErr w:type="spellStart"/>
      <w:r w:rsidRPr="00DE0EB1">
        <w:rPr>
          <w:rFonts w:ascii="Times New Roman" w:hAnsi="Times New Roman" w:cs="Times New Roman"/>
          <w:b/>
        </w:rPr>
        <w:t>им.С.А.Абдуллаева</w:t>
      </w:r>
      <w:proofErr w:type="spellEnd"/>
      <w:r w:rsidR="00852BAE" w:rsidRPr="00DE0EB1">
        <w:rPr>
          <w:rFonts w:ascii="Times New Roman" w:hAnsi="Times New Roman" w:cs="Times New Roman"/>
          <w:b/>
        </w:rPr>
        <w:t>»</w:t>
      </w:r>
    </w:p>
    <w:p w:rsidR="00F41636" w:rsidRPr="00DE0EB1" w:rsidRDefault="00852BAE" w:rsidP="00783C2C">
      <w:pPr>
        <w:spacing w:after="0" w:line="360" w:lineRule="auto"/>
        <w:ind w:left="-994"/>
        <w:jc w:val="right"/>
        <w:rPr>
          <w:rFonts w:ascii="Times New Roman" w:hAnsi="Times New Roman" w:cs="Times New Roman"/>
          <w:b/>
        </w:rPr>
      </w:pPr>
      <w:r w:rsidRPr="00DE0EB1">
        <w:rPr>
          <w:rFonts w:ascii="Times New Roman" w:hAnsi="Times New Roman" w:cs="Times New Roman"/>
          <w:b/>
          <w:u w:val="single"/>
        </w:rPr>
        <w:t xml:space="preserve">от « </w:t>
      </w:r>
      <w:r w:rsidR="004C6F50" w:rsidRPr="00DE0EB1">
        <w:rPr>
          <w:rFonts w:ascii="Times New Roman" w:hAnsi="Times New Roman" w:cs="Times New Roman"/>
          <w:b/>
          <w:u w:val="single"/>
        </w:rPr>
        <w:t xml:space="preserve">08.  » 09. </w:t>
      </w:r>
      <w:r w:rsidRPr="00DE0EB1">
        <w:rPr>
          <w:rFonts w:ascii="Times New Roman" w:hAnsi="Times New Roman" w:cs="Times New Roman"/>
          <w:b/>
          <w:u w:val="single"/>
        </w:rPr>
        <w:t>2020 г.</w:t>
      </w:r>
      <w:r w:rsidRPr="00DE0EB1">
        <w:rPr>
          <w:rFonts w:ascii="Times New Roman" w:hAnsi="Times New Roman" w:cs="Times New Roman"/>
          <w:b/>
        </w:rPr>
        <w:t xml:space="preserve">   </w:t>
      </w:r>
    </w:p>
    <w:p w:rsidR="00F41636" w:rsidRDefault="00F41636" w:rsidP="005D5763">
      <w:pPr>
        <w:keepNext/>
        <w:keepLines/>
        <w:spacing w:after="39" w:line="256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5D5763" w:rsidRPr="005D5763" w:rsidRDefault="005D5763" w:rsidP="005D5763">
      <w:pPr>
        <w:keepNext/>
        <w:keepLines/>
        <w:spacing w:after="39" w:line="256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Положение  </w:t>
      </w:r>
    </w:p>
    <w:p w:rsidR="005D5763" w:rsidRPr="005D5763" w:rsidRDefault="005D5763" w:rsidP="005D5763">
      <w:pPr>
        <w:spacing w:after="0" w:line="280" w:lineRule="auto"/>
        <w:ind w:left="3317" w:hanging="25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об оценивании учебных достижений обучающихсяучебного  предмета</w:t>
      </w:r>
    </w:p>
    <w:p w:rsidR="005D5763" w:rsidRPr="005D5763" w:rsidRDefault="005D5763" w:rsidP="005D5763">
      <w:pPr>
        <w:spacing w:after="392" w:line="256" w:lineRule="auto"/>
        <w:ind w:left="10" w:right="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«Основы духовно-нравственной культуры народов России» </w:t>
      </w:r>
    </w:p>
    <w:p w:rsidR="005D5763" w:rsidRPr="005D5763" w:rsidRDefault="005D5763" w:rsidP="005D5763">
      <w:pPr>
        <w:spacing w:after="335" w:line="256" w:lineRule="auto"/>
        <w:ind w:left="10" w:right="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(ОДНКНР) для обучающихся 5 классов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Общие положения. </w:t>
      </w:r>
    </w:p>
    <w:p w:rsidR="005D5763" w:rsidRPr="005D5763" w:rsidRDefault="00B44B6F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Изучение </w:t>
      </w:r>
      <w:r w:rsidR="005D5763"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курса «Основы духовно-нравственной культуры народов России» (далее - ОДНКНР) осуществляется на основе примерных программ  с  учётом региональных и местных культурно-исторических, конфессиональных условий. Курс ОДНКР является составной частью единого образовательного пространства духовно-нравственного развития и воспитания обучающегося, включающего учебную, внеурочную, общественно-полезную деятельность. Предметная область «Основы духовно-нравственной культуры народов России» введена в содержание основного общего образования в условиях поликультурного общества, признающего ценность многообразия. Курс является светским, культурологическим, он систематизирует, обобщает знания о морали, нравственности, истории, культуре, религиях, которые обучающиеся получили в начальной школе, расширяет представления о нравственных идеалах и ценностях, составляющих основу религиозных и светских традиций многонациональной культуры России, раскрывает их значение в жизни современного общества. Освоение курса призвано заложит</w:t>
      </w:r>
      <w:r w:rsidR="00E2082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 мировоззренческую основу для </w:t>
      </w:r>
      <w:r w:rsidR="005D5763"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духовно</w:t>
      </w:r>
      <w:r w:rsidR="00E2082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5D5763"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нравственного развития школьников на последующих этапах обучения; предполагает воспитание и развитие качеств личности, отвечающих требованиям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="005D5763"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поликонфессионального</w:t>
      </w:r>
      <w:proofErr w:type="spellEnd"/>
      <w:r w:rsidR="005D5763"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состава российского общества.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соответ</w:t>
      </w:r>
      <w:r w:rsidR="00E2082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ствии со Стандартом, на уровне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основного общего образования осуществляется: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дальнейшее формирование основ гражданской идентичности и мировоззрения обучающихся; - духовно - нравственное развитие и воспитание, предусматривающее принятие подростками моральных норм, нравственных установок, национальных ценностей;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укрепление духовного здоровья обучающихся;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представлений об основах светской этики, культуре традиционных религий, их роли в развитии культуры и истории России и человечества, в становлении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гражданского общества и российской государственности, понимание значения нравственности, веры и религии в жизни человека, семьи и общества. </w:t>
      </w:r>
    </w:p>
    <w:p w:rsidR="005D5763" w:rsidRPr="005D5763" w:rsidRDefault="005D5763" w:rsidP="005D5763">
      <w:pPr>
        <w:spacing w:after="5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1.2. Изучение курса ОДНКНР предполагает: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дальнейшее развитие обучающихся;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патриотизма, любви и уважения к Отечеству, чувства гордости за свою Родину, прошлое и настоящее многонационального народа;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становление внутренней установки личности поступать согласно своей совести;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потребительстве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понимания значения нравственности, веры и религии в жизни человека, семьи и общества.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1.3.  Изучение курса ОДНКНР базируется на требованиях ФГОС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Основополагающими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принципами при изучении курса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«Основы духовно-нравственной культуры народов России» в 5 классе являются: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Кулътуроведческий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 -  определяет возможность широкого ознакомления с различными сторонами культуры народов России: фольклором, декоративно - 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- толерантность, доброжелательность, гуманизм и другие.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природосообразност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proofErr w:type="spellEnd"/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в м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фактологическую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сторону явления.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диалогичности -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становиться коммуникативная 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краеведения -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Школьники, изучая родной край, начинают осознавать, что малая родина - часть большого Отечества, а окружающая его культурная среда - один из элементов общероссийской культуры.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поступательности - 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Учитель основной школы должен прослеживать преемственные линии, как в содержании, так и в методике обучения между 4 и 5 классами: хорошо знать содержание обучения в четвертом классе, использовать основные методы обучения, которые применяются в начальной школе, постепенно и достаточно осторожно вводить методику обучения, типичную для основной школы. Все это даст возможность успешного изучения данного предмета в 5 классе.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1.4. 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Средствами различных предметов в образовательном пространстве МБОУ </w:t>
      </w:r>
      <w:r w:rsidR="004C6F5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 </w:t>
      </w:r>
      <w:proofErr w:type="spellStart"/>
      <w:r w:rsidR="004C6F5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Сулевкентская</w:t>
      </w:r>
      <w:proofErr w:type="spellEnd"/>
      <w:r w:rsidR="004C6F5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СОШ</w:t>
      </w:r>
      <w:r w:rsidR="004C6F5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им. С.Абдуллаева</w:t>
      </w:r>
      <w:proofErr w:type="gram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»ф</w:t>
      </w:r>
      <w:proofErr w:type="gram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ормируется система ценностных отношений обучающихся к себе, к миру; закладываются основы для освоения курса ОДНКНР и формируются условия для достижения обучающимися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личностных результатов. Преподавание курса подразумевает единство воспитательных воздействий всех, кто причастен к обучению и воспитанию детей: школы (со всеми составными компонентами школьной жизни: уроком, внеурочной деятельностью), семьи, общественности.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1.5. В соответствии с п. 3 статьи 15 Закона РФ школа самостоятельна в выборе системы оценок. </w:t>
      </w:r>
      <w:proofErr w:type="spellStart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Безотметочное</w:t>
      </w:r>
      <w:proofErr w:type="spellEnd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обучение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данному предмету представляет собой обучение, в котором отсутствует пятибалльная форма отметки как форма количественного выражения результата оценочной деятельности, </w:t>
      </w: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 присутствует качественная </w:t>
      </w:r>
      <w:proofErr w:type="spellStart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взаимооценка</w:t>
      </w:r>
      <w:proofErr w:type="spellEnd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 виде создания и презентации творческих проектов.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подготовки и защиты творческих продуктов и проектов учитываются при формировании портфолио учеников.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Формализованные требования по оценке успеваемости по результатам освоения курса не предусматриваются.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1.6. Недопустимо использование любой знаковой символики, заменяющей цифровую отметку. Нельзя при неправильном ответе ученика говорить «не думал», «не старался», «неверно».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Допускаются реплики: «ты так думаешь», «это твое мнение», «давай послушаем других» и т. д.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1.7. Целью введения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безотметочного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обучения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гуманизации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в обучении.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1.8. Никакому оцениванию не подлежат: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темп работы ученика;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личностные качества школьников;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своеобразие их психических процессов (особенности памяти, внимания, восприятия и т. д.). </w:t>
      </w:r>
    </w:p>
    <w:p w:rsidR="005D5763" w:rsidRPr="005D5763" w:rsidRDefault="005D5763" w:rsidP="005D5763">
      <w:pPr>
        <w:spacing w:after="5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Контроль и оценка развития обучающихся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показателями развития обучающихся 5 класса являются: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учебно-познавательный интерес;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самостоятельность суждений, критичность по отношению к своим и чужим действиям; - основы самостоятельности;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преобразованию изученных способов действия в соответствии с новыми условиями задачи. </w:t>
      </w:r>
    </w:p>
    <w:p w:rsidR="005D5763" w:rsidRPr="005D5763" w:rsidRDefault="005D5763" w:rsidP="005D5763">
      <w:pPr>
        <w:numPr>
          <w:ilvl w:val="1"/>
          <w:numId w:val="4"/>
        </w:numPr>
        <w:spacing w:after="13" w:line="304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Содержательный контроль и оценка обучающихся должны быть направлены на выявление индивидуальной динамики развития обучающихся (от начала учебного года к концу) с учетом личностных особенностей и индивидуальных успехов. </w:t>
      </w:r>
    </w:p>
    <w:p w:rsidR="005D5763" w:rsidRPr="005D5763" w:rsidRDefault="005D5763" w:rsidP="005D5763">
      <w:pPr>
        <w:numPr>
          <w:ilvl w:val="1"/>
          <w:numId w:val="4"/>
        </w:numPr>
        <w:spacing w:after="13" w:line="304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развития обучающихся фиксируется учителем. </w:t>
      </w:r>
    </w:p>
    <w:p w:rsidR="005D5763" w:rsidRPr="005D5763" w:rsidRDefault="005D5763" w:rsidP="005D5763">
      <w:pPr>
        <w:spacing w:after="14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Контроль и оценка знаний и умений обучающихся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Содержательный контроль и оценка знаний и умений обучающихся предусматривает выявление индивидуальной динамики качества усвоения предмета ребенком и не допускает сравнения его с другими детьми. Отметки не выставляются. 3.1. Познавательная деятельность должна строиться на основе: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использования ярких образов, интересных фактов, наглядности - всего, что привлекает внимание, производит впечатление;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использования наглядности современного уровня: фотографии, картины, аудио- и видеоматериалы, представленные через компьютер;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обучения на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деятельностной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основе, используя дифференцированные и индивидуальные формы занятий;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интеллектуального и эмоционального диалогового взаимодействия на соответствующем возрасту детей уровне.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Учет этих факторов позволит организовать обучение в интересной, увлекательной для ребят форме.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3.2.  В качестве механизмов освоения курса ОДНКР в урочной и (или) внеурочной деятельности могут быть использованы как традиционные, часто используемые в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практике учителя, так и новые образовательные технологии. Среди традиционных можно назвать такие формы занятий, как: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комментированное чтение – оно актуально, если привлекается сложный материал;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чтение рассказов с обсуждением;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беседа, в том числе, эвристическая, позволяющая активизировать познавательную деятельность школьников, вырабатывать новые идеи;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экскурсии, конкурсы, музейные уроки, театрализованные мероприятия и др.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Особо актуальны современные обучающие технологии, позволяющие реализова</w:t>
      </w:r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ть </w:t>
      </w:r>
      <w:proofErr w:type="spellStart"/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деятельностный</w:t>
      </w:r>
      <w:proofErr w:type="spellEnd"/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аспект. Это: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исследование, различ</w:t>
      </w:r>
      <w:r w:rsidR="000D74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ные виды проектов, презентация,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семейный праздник, инсценировка, мозговой штурм, анализ жизненных ситуаций, игровые технологии, дискуссии и др. </w:t>
      </w:r>
      <w:bookmarkStart w:id="0" w:name="_GoBack"/>
      <w:bookmarkEnd w:id="0"/>
    </w:p>
    <w:p w:rsidR="005D5763" w:rsidRPr="005D5763" w:rsidRDefault="005D5763" w:rsidP="005D5763">
      <w:pPr>
        <w:spacing w:after="10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33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3.3. Критерии оценивания работ. </w:t>
      </w:r>
    </w:p>
    <w:p w:rsidR="005D5763" w:rsidRPr="005D5763" w:rsidRDefault="005D5763" w:rsidP="005D5763">
      <w:pPr>
        <w:numPr>
          <w:ilvl w:val="0"/>
          <w:numId w:val="6"/>
        </w:numPr>
        <w:spacing w:after="13" w:line="30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</w:t>
      </w:r>
      <w:r w:rsidR="00C93E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Критерии оценки на основе портфолио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Структура портфолио представлена обязательной и дополнительной частями. Обязательную часть включает: подготовленное, оформленное и представленное сообщение по заданной или выбранной самостоятельно теме (не</w:t>
      </w:r>
      <w:r w:rsidR="003C49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менее одного раза в полугодие),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выполненная и оформленная индивидуально или в группе творческая работа, проект (не менее одного раза в год). «Портфолио» ученика - 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</w:t>
      </w:r>
    </w:p>
    <w:p w:rsidR="005D5763" w:rsidRPr="005D5763" w:rsidRDefault="005D5763" w:rsidP="005D5763">
      <w:pPr>
        <w:spacing w:after="65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3.3.2. Творческая работа. </w:t>
      </w:r>
    </w:p>
    <w:p w:rsidR="005D5763" w:rsidRPr="005D5763" w:rsidRDefault="005D5763" w:rsidP="005D5763">
      <w:pPr>
        <w:numPr>
          <w:ilvl w:val="1"/>
          <w:numId w:val="7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Творческая работа выявляет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 учащегося.  </w:t>
      </w:r>
    </w:p>
    <w:p w:rsidR="005D5763" w:rsidRPr="005D5763" w:rsidRDefault="005D5763" w:rsidP="005D5763">
      <w:pPr>
        <w:numPr>
          <w:ilvl w:val="1"/>
          <w:numId w:val="7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 </w:t>
      </w:r>
    </w:p>
    <w:p w:rsidR="005D5763" w:rsidRPr="005D5763" w:rsidRDefault="005D5763" w:rsidP="005D5763">
      <w:pPr>
        <w:numPr>
          <w:ilvl w:val="1"/>
          <w:numId w:val="7"/>
        </w:numPr>
        <w:spacing w:after="57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материала. </w:t>
      </w:r>
    </w:p>
    <w:p w:rsidR="005D5763" w:rsidRPr="005D5763" w:rsidRDefault="005D5763" w:rsidP="005D5763">
      <w:pPr>
        <w:spacing w:after="56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творческой работы оценивается по следующим критериям: </w:t>
      </w:r>
    </w:p>
    <w:tbl>
      <w:tblPr>
        <w:tblStyle w:val="GridTableLight"/>
        <w:tblW w:w="9981" w:type="dxa"/>
        <w:tblLook w:val="04A0"/>
      </w:tblPr>
      <w:tblGrid>
        <w:gridCol w:w="697"/>
        <w:gridCol w:w="8231"/>
        <w:gridCol w:w="1053"/>
      </w:tblGrid>
      <w:tr w:rsidR="005D5763" w:rsidRPr="005D5763" w:rsidTr="005D5763">
        <w:trPr>
          <w:trHeight w:val="9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Критерии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Оценка в баллах </w:t>
            </w:r>
          </w:p>
        </w:tc>
      </w:tr>
      <w:tr w:rsidR="005D5763" w:rsidRPr="005D5763" w:rsidTr="005D5763">
        <w:trPr>
          <w:trHeight w:val="597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1.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Соответствие названия проекта содержанию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0-1 </w:t>
            </w:r>
          </w:p>
        </w:tc>
      </w:tr>
      <w:tr w:rsidR="005D5763" w:rsidRPr="005D5763" w:rsidTr="005D5763">
        <w:trPr>
          <w:trHeight w:val="6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2.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Раскрытие темы: постановка вопроса, ответ на вопрос, вывод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0-6 </w:t>
            </w:r>
          </w:p>
        </w:tc>
      </w:tr>
      <w:tr w:rsidR="005D5763" w:rsidRPr="005D5763" w:rsidTr="005D5763">
        <w:trPr>
          <w:trHeight w:val="596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3.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Оформление: иллюстрации, рисунки, фотографии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0-2 </w:t>
            </w:r>
          </w:p>
        </w:tc>
      </w:tr>
      <w:tr w:rsidR="005D5763" w:rsidRPr="005D5763" w:rsidTr="005D5763">
        <w:trPr>
          <w:trHeight w:val="6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4.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Текст грамотно написан,  идеи ясно изложены и структурированы 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0-3 </w:t>
            </w:r>
          </w:p>
        </w:tc>
      </w:tr>
      <w:tr w:rsidR="005D5763" w:rsidRPr="005D5763" w:rsidTr="005D5763">
        <w:trPr>
          <w:trHeight w:val="1205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5.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after="2" w:line="27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</w:t>
            </w:r>
          </w:p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(эмоциональный компонент), поведение в соответствии с нормами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0-4 </w:t>
            </w:r>
          </w:p>
        </w:tc>
      </w:tr>
    </w:tbl>
    <w:p w:rsidR="005D5763" w:rsidRPr="005D5763" w:rsidRDefault="005D5763" w:rsidP="005D5763">
      <w:pPr>
        <w:spacing w:after="334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Максимальный балл – 16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3.Критерии оценки тестовой работы </w:t>
      </w:r>
    </w:p>
    <w:p w:rsidR="005D5763" w:rsidRPr="005D5763" w:rsidRDefault="005D5763" w:rsidP="005D5763">
      <w:pPr>
        <w:numPr>
          <w:ilvl w:val="1"/>
          <w:numId w:val="6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Тестовая работа используется для оценки освоения обучающимися когнитивного компонента содержания ОДНКНР. </w:t>
      </w:r>
    </w:p>
    <w:p w:rsidR="005D5763" w:rsidRPr="005D5763" w:rsidRDefault="005D5763" w:rsidP="005D5763">
      <w:pPr>
        <w:numPr>
          <w:ilvl w:val="1"/>
          <w:numId w:val="6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Тестовая работа может быть использована для тематического и итогового контроля. </w:t>
      </w:r>
    </w:p>
    <w:p w:rsidR="005D5763" w:rsidRPr="005D5763" w:rsidRDefault="005D5763" w:rsidP="005D5763">
      <w:pPr>
        <w:numPr>
          <w:ilvl w:val="1"/>
          <w:numId w:val="6"/>
        </w:numPr>
        <w:spacing w:after="25" w:line="295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выполнении 39% и более объема тестовой работы уровень знаний обучающихся оценивается как зачет; при выполнении менее 39 % объема тестовой работы – как незачет</w:t>
      </w:r>
      <w:r w:rsidRPr="005D5763">
        <w:rPr>
          <w:rFonts w:ascii="Calibri" w:eastAsia="Calibri" w:hAnsi="Calibri" w:cs="Calibri"/>
          <w:color w:val="000000"/>
          <w:lang w:eastAsia="ru-RU"/>
        </w:rPr>
        <w:t xml:space="preserve">. </w:t>
      </w:r>
    </w:p>
    <w:p w:rsidR="005D5763" w:rsidRPr="005D5763" w:rsidRDefault="005D5763" w:rsidP="005D5763">
      <w:pPr>
        <w:numPr>
          <w:ilvl w:val="0"/>
          <w:numId w:val="6"/>
        </w:numPr>
        <w:spacing w:after="13" w:line="30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Результатом  освоения курса выступает: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школьниками социально значимых знаний, которые нужны человеку для полноценного проживания его повседневной жизни, для успешной социализации в обществе: знания об устройстве общества и общественных нормах, о социально одобряемых и неодобряемых формах поведения в обществе, понимание роли религии в жизни человека и общества.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Получение обучающимися опыта переживания и позитивного отношения к базовым ценностям общества, нравственным установкам, ценностного отношения к окружающей жизни - ценная составляющая курса.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школьниками опыта социального действия: расширение границ деятельности (группа, класс, школа, окружающий социум), усложнение взаимодействия со взрослыми (учитель, родители, другие взрослые). </w:t>
      </w:r>
    </w:p>
    <w:p w:rsidR="005D5763" w:rsidRPr="005D5763" w:rsidRDefault="005D5763" w:rsidP="005D5763">
      <w:pPr>
        <w:spacing w:after="10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56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Текущий контроль успеваемости обучающихся </w:t>
      </w: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 классов </w:t>
      </w: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учебного года осуществляется качественно, без фиксации достижений обучающихся в  электронном классном журнале,  в виде отметок по пятибалльной системе. По окончанию изучения курса допустимо использовать только положительную и не различаемую по уровням фиксацию в виде «освоил»  </w:t>
      </w:r>
    </w:p>
    <w:p w:rsidR="00252459" w:rsidRDefault="00252459"/>
    <w:sectPr w:rsidR="00252459" w:rsidSect="0087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914"/>
    <w:multiLevelType w:val="multilevel"/>
    <w:tmpl w:val="8B2C949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DA4F09"/>
    <w:multiLevelType w:val="multilevel"/>
    <w:tmpl w:val="968E3EA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D964177"/>
    <w:multiLevelType w:val="hybridMultilevel"/>
    <w:tmpl w:val="5CE8A760"/>
    <w:lvl w:ilvl="0" w:tplc="A3C2BB44">
      <w:start w:val="1"/>
      <w:numFmt w:val="bullet"/>
      <w:lvlText w:val="•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0E6C6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C87E7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209D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4C3F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369B1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3875C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76BC9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96322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082468F"/>
    <w:multiLevelType w:val="hybridMultilevel"/>
    <w:tmpl w:val="4E1E57E0"/>
    <w:lvl w:ilvl="0" w:tplc="B5F29666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E9D3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8EB9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0065A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A817E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C76B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AE4C9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B6DBC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FA91D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57545D9"/>
    <w:multiLevelType w:val="hybridMultilevel"/>
    <w:tmpl w:val="D03E6A34"/>
    <w:lvl w:ilvl="0" w:tplc="C0341544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B2D4A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14DA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26E95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C279D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04693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B497F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DE976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38B54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4F608CE"/>
    <w:multiLevelType w:val="hybridMultilevel"/>
    <w:tmpl w:val="DAFC76E6"/>
    <w:lvl w:ilvl="0" w:tplc="B1162436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96DCF0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568DAA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04B17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24292C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2AE1B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3CC9CC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B0D9EE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F6081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F41115B"/>
    <w:multiLevelType w:val="hybridMultilevel"/>
    <w:tmpl w:val="03DEBA6E"/>
    <w:lvl w:ilvl="0" w:tplc="97120F6E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7AD2C8">
      <w:start w:val="1"/>
      <w:numFmt w:val="bullet"/>
      <w:lvlRestart w:val="0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183E98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74B54E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A2A48C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8AA30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34B25A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C2B378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56DF72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2BD1126"/>
    <w:multiLevelType w:val="hybridMultilevel"/>
    <w:tmpl w:val="20DE6C3C"/>
    <w:lvl w:ilvl="0" w:tplc="9850C706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B6C4B8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867EB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B0A7C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48546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1C290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74335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7CA55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2ABBC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63"/>
    <w:rsid w:val="000D744A"/>
    <w:rsid w:val="00252459"/>
    <w:rsid w:val="003C494B"/>
    <w:rsid w:val="0040382E"/>
    <w:rsid w:val="004C6F50"/>
    <w:rsid w:val="00541433"/>
    <w:rsid w:val="005D5763"/>
    <w:rsid w:val="00783C2C"/>
    <w:rsid w:val="00852BAE"/>
    <w:rsid w:val="008762EF"/>
    <w:rsid w:val="00B44B6F"/>
    <w:rsid w:val="00C93EAD"/>
    <w:rsid w:val="00DE0EB1"/>
    <w:rsid w:val="00E2082F"/>
    <w:rsid w:val="00F4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57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1"/>
    <w:uiPriority w:val="40"/>
    <w:rsid w:val="005D57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15</cp:revision>
  <cp:lastPrinted>2020-09-08T13:20:00Z</cp:lastPrinted>
  <dcterms:created xsi:type="dcterms:W3CDTF">2020-09-07T10:53:00Z</dcterms:created>
  <dcterms:modified xsi:type="dcterms:W3CDTF">2020-09-08T13:21:00Z</dcterms:modified>
</cp:coreProperties>
</file>