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A5F53">
        <w:rPr>
          <w:rFonts w:ascii="Arial" w:hAnsi="Arial" w:cs="Arial"/>
          <w:b/>
          <w:bCs/>
          <w:color w:val="000000" w:themeColor="text1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  <w:r w:rsidRPr="009A5F53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</w:p>
    <w:p w:rsidR="009A5F53" w:rsidRDefault="009A5F53" w:rsidP="009A5F53">
      <w:pPr>
        <w:pStyle w:val="a4"/>
        <w:shd w:val="clear" w:color="auto" w:fill="FFFFFF"/>
        <w:spacing w:after="0" w:afterAutospacing="0"/>
        <w:jc w:val="center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 w:cs="Tahoma"/>
          <w:b/>
          <w:sz w:val="28"/>
          <w:szCs w:val="28"/>
        </w:rPr>
        <w:t>в МБОУ «</w:t>
      </w:r>
      <w:proofErr w:type="spellStart"/>
      <w:r w:rsidRPr="009A5F53">
        <w:rPr>
          <w:rFonts w:ascii="Arial Narrow" w:hAnsi="Arial Narrow" w:cs="Tahoma"/>
          <w:b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b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b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b/>
          <w:sz w:val="28"/>
          <w:szCs w:val="28"/>
        </w:rPr>
        <w:t>»</w:t>
      </w:r>
    </w:p>
    <w:p w:rsidR="00181D02" w:rsidRPr="009A5F53" w:rsidRDefault="00181D02" w:rsidP="009A5F53">
      <w:pPr>
        <w:pStyle w:val="a4"/>
        <w:shd w:val="clear" w:color="auto" w:fill="FFFFFF"/>
        <w:spacing w:after="0" w:afterAutospacing="0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2019-2020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b/>
          <w:sz w:val="28"/>
          <w:szCs w:val="28"/>
        </w:rPr>
      </w:pPr>
      <w:proofErr w:type="gramStart"/>
      <w:r w:rsidRPr="009A5F53">
        <w:rPr>
          <w:rFonts w:ascii="Arial Narrow" w:hAnsi="Arial Narrow"/>
          <w:b/>
          <w:bCs/>
          <w:sz w:val="28"/>
          <w:szCs w:val="28"/>
        </w:rPr>
        <w:t>Охрана здоровья обучающихся включает в себя:</w:t>
      </w:r>
      <w:proofErr w:type="gramEnd"/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организацию питания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обучающихся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определение оптимальной учебной,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внеучебной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прохождение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обучающимися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прекурсоров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и аналогов и других одурманивающих веществ;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обеспечение безопасности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обучающихся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во время пребывания в Школе;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профилактику несчастных случаев с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обучающимися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во время пребывания в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;</w:t>
      </w:r>
    </w:p>
    <w:p w:rsidR="009A5F53" w:rsidRPr="005E3EBF" w:rsidRDefault="009A5F53" w:rsidP="009A5F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b/>
          <w:sz w:val="28"/>
          <w:szCs w:val="28"/>
        </w:rPr>
      </w:pPr>
      <w:r w:rsidRPr="005E3EBF">
        <w:rPr>
          <w:rFonts w:ascii="Arial Narrow" w:hAnsi="Arial Narrow"/>
          <w:b/>
          <w:bCs/>
          <w:color w:val="0000FF"/>
          <w:sz w:val="28"/>
          <w:szCs w:val="28"/>
        </w:rPr>
        <w:t>   </w:t>
      </w:r>
      <w:r w:rsidRPr="009A5F53">
        <w:rPr>
          <w:rFonts w:ascii="Arial Narrow" w:hAnsi="Arial Narrow"/>
          <w:b/>
          <w:bCs/>
          <w:sz w:val="28"/>
          <w:szCs w:val="28"/>
        </w:rPr>
        <w:t xml:space="preserve">Организацию оказания первичной медико-санитарной помощи </w:t>
      </w:r>
      <w:proofErr w:type="gramStart"/>
      <w:r w:rsidRPr="009A5F53">
        <w:rPr>
          <w:rFonts w:ascii="Arial Narrow" w:hAnsi="Arial Narrow"/>
          <w:b/>
          <w:bCs/>
          <w:sz w:val="28"/>
          <w:szCs w:val="28"/>
        </w:rPr>
        <w:t>обучающимся</w:t>
      </w:r>
      <w:proofErr w:type="gramEnd"/>
      <w:r w:rsidRPr="009A5F53">
        <w:rPr>
          <w:rFonts w:ascii="Arial Narrow" w:hAnsi="Arial Narrow"/>
          <w:b/>
          <w:bCs/>
          <w:sz w:val="28"/>
          <w:szCs w:val="28"/>
        </w:rPr>
        <w:t xml:space="preserve"> осуществляют органы исполнительной власти в сфере здравоохранения:</w:t>
      </w:r>
    </w:p>
    <w:p w:rsidR="009A5F53" w:rsidRPr="005E3EBF" w:rsidRDefault="009A5F53" w:rsidP="009A5F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Медицинское обслуживание обучающихся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 - профилактических мероприятий, соблюдение санитарно - гигиенических норм, режим и качество питания обучающихся.</w:t>
      </w:r>
    </w:p>
    <w:p w:rsidR="009A5F53" w:rsidRPr="005E3EBF" w:rsidRDefault="009A5F53" w:rsidP="009A5F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9A5F53" w:rsidRPr="005E3EBF" w:rsidRDefault="009A5F53" w:rsidP="009A5F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/>
          <w:b/>
          <w:bCs/>
          <w:color w:val="0000FF"/>
          <w:sz w:val="28"/>
          <w:szCs w:val="28"/>
        </w:rPr>
      </w:pPr>
      <w:r w:rsidRPr="005E3EBF">
        <w:rPr>
          <w:rFonts w:ascii="Arial Narrow" w:hAnsi="Arial Narrow"/>
          <w:b/>
          <w:bCs/>
          <w:color w:val="0000FF"/>
          <w:sz w:val="28"/>
          <w:szCs w:val="28"/>
        </w:rPr>
        <w:t>  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 w:cs="Tahoma"/>
          <w:b/>
          <w:sz w:val="28"/>
          <w:szCs w:val="28"/>
        </w:rPr>
        <w:lastRenderedPageBreak/>
        <w:t>МБОУ «</w:t>
      </w:r>
      <w:proofErr w:type="spellStart"/>
      <w:r w:rsidRPr="009A5F53">
        <w:rPr>
          <w:rFonts w:ascii="Arial Narrow" w:hAnsi="Arial Narrow" w:cs="Tahoma"/>
          <w:b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b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b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b/>
          <w:sz w:val="28"/>
          <w:szCs w:val="28"/>
        </w:rPr>
        <w:t>»</w:t>
      </w:r>
      <w:r w:rsidRPr="009A5F53">
        <w:rPr>
          <w:rFonts w:ascii="Arial Narrow" w:hAnsi="Arial Narrow"/>
          <w:b/>
          <w:bCs/>
          <w:sz w:val="28"/>
          <w:szCs w:val="28"/>
        </w:rPr>
        <w:t>п</w:t>
      </w:r>
      <w:proofErr w:type="gramEnd"/>
      <w:r w:rsidRPr="009A5F53">
        <w:rPr>
          <w:rFonts w:ascii="Arial Narrow" w:hAnsi="Arial Narrow"/>
          <w:b/>
          <w:bCs/>
          <w:sz w:val="28"/>
          <w:szCs w:val="28"/>
        </w:rPr>
        <w:t>ри реализации образовательных программ создает условия для охраны здоровья обучающихся, в том числе обеспечивает: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Текущий контроль за состоянием здоровья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обучающихся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;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Соблюдение государственных санитарно-эпидемиологических правил и нормативов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Расследование и учет несчастных случаев с обучающимися во время пребывания 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в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, может быть также организовано на дому.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9A5F53" w:rsidRPr="005E3EBF" w:rsidRDefault="009A5F53" w:rsidP="009A5F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Порядок регламентации и оформления отношений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и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b/>
          <w:sz w:val="28"/>
          <w:szCs w:val="28"/>
        </w:rPr>
      </w:pPr>
      <w:r w:rsidRPr="009A5F53">
        <w:rPr>
          <w:rFonts w:ascii="Arial Narrow" w:hAnsi="Arial Narrow"/>
          <w:b/>
          <w:bCs/>
          <w:sz w:val="28"/>
          <w:szCs w:val="28"/>
        </w:rPr>
        <w:t xml:space="preserve">Целостность системы формирования культуры здорового и безопасного образа жизни </w:t>
      </w:r>
      <w:proofErr w:type="gramStart"/>
      <w:r w:rsidRPr="009A5F53">
        <w:rPr>
          <w:rFonts w:ascii="Arial Narrow" w:hAnsi="Arial Narrow"/>
          <w:b/>
          <w:bCs/>
          <w:sz w:val="28"/>
          <w:szCs w:val="28"/>
        </w:rPr>
        <w:t>обучающихся</w:t>
      </w:r>
      <w:proofErr w:type="gramEnd"/>
      <w:r w:rsidRPr="009A5F53">
        <w:rPr>
          <w:rFonts w:ascii="Arial Narrow" w:hAnsi="Arial Narrow"/>
          <w:b/>
          <w:bCs/>
          <w:sz w:val="28"/>
          <w:szCs w:val="28"/>
        </w:rPr>
        <w:t>:</w:t>
      </w:r>
    </w:p>
    <w:p w:rsidR="009A5F53" w:rsidRPr="005E3EBF" w:rsidRDefault="009A5F53" w:rsidP="009A5F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ОБЖ;</w:t>
      </w:r>
    </w:p>
    <w:p w:rsidR="009A5F53" w:rsidRPr="005E3EBF" w:rsidRDefault="009A5F53" w:rsidP="009A5F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ф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ункционирует медицинский кабинет, осуществляется социально-педагогическое, </w:t>
      </w:r>
      <w:proofErr w:type="spellStart"/>
      <w:r>
        <w:rPr>
          <w:rFonts w:ascii="Arial Narrow" w:hAnsi="Arial Narrow"/>
          <w:color w:val="333333"/>
          <w:sz w:val="28"/>
          <w:szCs w:val="28"/>
        </w:rPr>
        <w:t>и</w:t>
      </w:r>
      <w:r w:rsidRPr="005E3EBF">
        <w:rPr>
          <w:rFonts w:ascii="Arial Narrow" w:hAnsi="Arial Narrow"/>
          <w:color w:val="333333"/>
          <w:sz w:val="28"/>
          <w:szCs w:val="28"/>
        </w:rPr>
        <w:t>психологическое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сопровождение образовательного процесса.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Инфраструктура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в</w:t>
      </w:r>
      <w:proofErr w:type="gramEnd"/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соответствии с условиями </w:t>
      </w:r>
      <w:proofErr w:type="spellStart"/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здоровьесбережения</w:t>
      </w:r>
      <w:proofErr w:type="spellEnd"/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обучающихся: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Состояние и содержание территории, здания и помещений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 xml:space="preserve">, а также их оборудования (для </w:t>
      </w: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>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ф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ункционирует столовая, обучающиеся обеспечены горячим питанием. Предоставляется двухразовое питание, а также питание на льготной основе для отдельных категорий учащихся.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учебных кабинетах, спортивных залах и других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помещения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для пребывания обучающихся выполняются санитарные правила естественной и искусственной освещенности, воздушно-теплового режима.</w:t>
      </w:r>
    </w:p>
    <w:p w:rsidR="009A5F53" w:rsidRPr="005E3EBF" w:rsidRDefault="009A5F53" w:rsidP="009A5F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Медицинский кабинет оснащен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в соответствии с требованиями санитарных правил оснащения помещений для работы медицинского персонала с оборудованием для проведения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профилактических осмотров, профилактических мероприятий различной направленности, оказания первой медицинской помощи.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 </w:t>
      </w:r>
      <w:r w:rsidRPr="009A5F53">
        <w:rPr>
          <w:rStyle w:val="apple-converted-space"/>
          <w:rFonts w:ascii="Arial Narrow" w:hAnsi="Arial Narrow"/>
          <w:b/>
          <w:bCs/>
          <w:color w:val="000000" w:themeColor="text1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Рациональная организация образовательного процесса: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во всех классах проводятся 3 урока физкультуры.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правил: проводится пальчиковая гимнастика, упражнения для глаз, дыхательная гимнастика.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своей профессиональной деятельности педагоги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>
        <w:rPr>
          <w:rFonts w:ascii="Arial Narrow" w:hAnsi="Arial Narrow" w:cs="Tahoma"/>
          <w:color w:val="000000" w:themeColor="text1"/>
          <w:sz w:val="28"/>
          <w:szCs w:val="28"/>
        </w:rPr>
        <w:t xml:space="preserve"> </w:t>
      </w:r>
      <w:r w:rsidRPr="005E3EBF">
        <w:rPr>
          <w:rFonts w:ascii="Arial Narrow" w:hAnsi="Arial Narrow"/>
          <w:color w:val="333333"/>
          <w:sz w:val="28"/>
          <w:szCs w:val="28"/>
        </w:rPr>
        <w:t>учитывают возрастные возможности учащихся и их индивидуальные особенности.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Уделяется внимание соблюдению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здоровьесберегающего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физкультурой, ведения занятий по ЛФК, логопедических занятий, коррекционно-развивающих занятий, консультаций по предметам. Учащимся с ОВЗ предоставлена возможность обучения на дому по медицинским показаниям.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уроках, соблюдение оптимальной учебной нагрузки, проведение </w:t>
      </w: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>дополнительных консультаций по учебным предметам. Развитию познавательной мотивации способствует проведение предметных недель (например, неделя естественных наук, неделя математических наук и др.).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Созданы условия для физического и эстетического развития детей во второй половине дня. 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>
        <w:rPr>
          <w:rFonts w:ascii="Arial Narrow" w:hAnsi="Arial Narrow" w:cs="Tahoma"/>
          <w:color w:val="000000" w:themeColor="text1"/>
          <w:sz w:val="28"/>
          <w:szCs w:val="28"/>
        </w:rPr>
        <w:t xml:space="preserve"> </w:t>
      </w:r>
      <w:r w:rsidRPr="005E3EBF">
        <w:rPr>
          <w:rFonts w:ascii="Arial Narrow" w:hAnsi="Arial Narrow"/>
          <w:color w:val="333333"/>
          <w:sz w:val="28"/>
          <w:szCs w:val="28"/>
        </w:rPr>
        <w:t>организовано работа кружков и секции различной направленности.</w:t>
      </w:r>
    </w:p>
    <w:p w:rsidR="009A5F53" w:rsidRPr="005E3EBF" w:rsidRDefault="009A5F53" w:rsidP="009A5F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Педагогом-психологом проводятся коррекционно-развивающие занятия. Систематически проводятся внеклассные мероприятия, способствующие формированию навыков здорового образа жизни, мотивации быть здоровыми, воспитанию общей культуры здоровья.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b/>
          <w:sz w:val="28"/>
          <w:szCs w:val="28"/>
        </w:rPr>
      </w:pPr>
      <w:r w:rsidRPr="005E3EBF">
        <w:rPr>
          <w:rFonts w:ascii="Arial Narrow" w:hAnsi="Arial Narrow"/>
          <w:b/>
          <w:bCs/>
          <w:color w:val="333333"/>
          <w:sz w:val="28"/>
          <w:szCs w:val="28"/>
        </w:rPr>
        <w:t> </w:t>
      </w:r>
      <w:r w:rsidRPr="005E3EBF">
        <w:rPr>
          <w:rStyle w:val="apple-converted-space"/>
          <w:rFonts w:ascii="Arial Narrow" w:hAnsi="Arial Narrow"/>
          <w:b/>
          <w:bCs/>
          <w:color w:val="333333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sz w:val="28"/>
          <w:szCs w:val="28"/>
        </w:rPr>
        <w:t>Организация физкультурно-оздоровительной и спортивно-массовой работы:</w:t>
      </w:r>
    </w:p>
    <w:p w:rsidR="009A5F53" w:rsidRPr="005E3EBF" w:rsidRDefault="009A5F53" w:rsidP="009A5F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 образовательном процессе, 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программе.</w:t>
      </w:r>
    </w:p>
    <w:p w:rsidR="009A5F53" w:rsidRPr="005E3EBF" w:rsidRDefault="009A5F53" w:rsidP="009A5F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На уроках систематически проводятся динамические паузы (</w:t>
      </w:r>
      <w:proofErr w:type="spellStart"/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физкульт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>. минутки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) для снижения нервно-эмоционального напряжения, утомления зрительного анализатора.</w:t>
      </w:r>
    </w:p>
    <w:p w:rsidR="009A5F53" w:rsidRPr="005E3EBF" w:rsidRDefault="009A5F53" w:rsidP="009A5F5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Мероприятия физкультурно-оздоровительной направленности являются частью воспитательной работы. В деятельности учреждения запланированы дни здоровья, участие школьных спортивных команд во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внутришкольных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>, районных и поселковых спортивных мероприятиях.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sz w:val="28"/>
          <w:szCs w:val="28"/>
        </w:rPr>
      </w:pPr>
      <w:r w:rsidRPr="005E3EBF">
        <w:rPr>
          <w:rFonts w:ascii="Arial Narrow" w:hAnsi="Arial Narrow"/>
          <w:b/>
          <w:bCs/>
          <w:color w:val="333333"/>
          <w:sz w:val="28"/>
          <w:szCs w:val="28"/>
        </w:rPr>
        <w:t>  </w:t>
      </w:r>
      <w:r w:rsidRPr="005E3EBF">
        <w:rPr>
          <w:rStyle w:val="apple-converted-space"/>
          <w:rFonts w:ascii="Arial Narrow" w:hAnsi="Arial Narrow"/>
          <w:b/>
          <w:bCs/>
          <w:color w:val="333333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sz w:val="28"/>
          <w:szCs w:val="28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жизни:</w:t>
      </w:r>
    </w:p>
    <w:p w:rsidR="009A5F53" w:rsidRPr="005E3EBF" w:rsidRDefault="009A5F53" w:rsidP="009A5F5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Большое внимание уделяется повышению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здоровьесберегающих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технологий как в рамках внутрикорпоративного обучения</w:t>
      </w:r>
    </w:p>
    <w:p w:rsidR="009A5F53" w:rsidRPr="005E3EBF" w:rsidRDefault="009A5F53" w:rsidP="009A5F5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библиотеке школы имеется в наличии литература по безопасности дорожного движения. Библиотечный фонд периодически пополняется литературой по вопросам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здоровьесбережения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sz w:val="28"/>
          <w:szCs w:val="28"/>
        </w:rPr>
      </w:pPr>
      <w:r w:rsidRPr="005E3EBF">
        <w:rPr>
          <w:rFonts w:ascii="Arial Narrow" w:hAnsi="Arial Narrow"/>
          <w:b/>
          <w:bCs/>
          <w:color w:val="333333"/>
          <w:sz w:val="28"/>
          <w:szCs w:val="28"/>
        </w:rPr>
        <w:t>  </w:t>
      </w:r>
      <w:r w:rsidRPr="005E3EBF">
        <w:rPr>
          <w:rStyle w:val="apple-converted-space"/>
          <w:rFonts w:ascii="Arial Narrow" w:hAnsi="Arial Narrow"/>
          <w:b/>
          <w:bCs/>
          <w:color w:val="333333"/>
          <w:sz w:val="28"/>
          <w:szCs w:val="28"/>
        </w:rPr>
        <w:t> </w:t>
      </w:r>
      <w:r w:rsidRPr="009A5F53">
        <w:rPr>
          <w:rFonts w:ascii="Arial Narrow" w:hAnsi="Arial Narrow"/>
          <w:b/>
          <w:bCs/>
          <w:sz w:val="28"/>
          <w:szCs w:val="28"/>
        </w:rPr>
        <w:t xml:space="preserve">Организация профилактики употребления </w:t>
      </w:r>
      <w:proofErr w:type="spellStart"/>
      <w:r w:rsidRPr="009A5F53">
        <w:rPr>
          <w:rFonts w:ascii="Arial Narrow" w:hAnsi="Arial Narrow"/>
          <w:b/>
          <w:bCs/>
          <w:sz w:val="28"/>
          <w:szCs w:val="28"/>
        </w:rPr>
        <w:t>психоактивных</w:t>
      </w:r>
      <w:proofErr w:type="spellEnd"/>
      <w:r w:rsidRPr="009A5F53">
        <w:rPr>
          <w:rFonts w:ascii="Arial Narrow" w:hAnsi="Arial Narrow"/>
          <w:b/>
          <w:bCs/>
          <w:sz w:val="28"/>
          <w:szCs w:val="28"/>
        </w:rPr>
        <w:t xml:space="preserve"> веществ </w:t>
      </w:r>
      <w:proofErr w:type="gramStart"/>
      <w:r w:rsidRPr="009A5F53">
        <w:rPr>
          <w:rFonts w:ascii="Arial Narrow" w:hAnsi="Arial Narrow"/>
          <w:b/>
          <w:bCs/>
          <w:sz w:val="28"/>
          <w:szCs w:val="28"/>
        </w:rPr>
        <w:t>обучающимися</w:t>
      </w:r>
      <w:proofErr w:type="gramEnd"/>
      <w:r w:rsidRPr="009A5F53">
        <w:rPr>
          <w:rFonts w:ascii="Arial Narrow" w:hAnsi="Arial Narrow"/>
          <w:b/>
          <w:bCs/>
          <w:sz w:val="28"/>
          <w:szCs w:val="28"/>
        </w:rPr>
        <w:t>:</w:t>
      </w:r>
    </w:p>
    <w:p w:rsidR="009A5F53" w:rsidRPr="005E3EBF" w:rsidRDefault="009A5F53" w:rsidP="009A5F5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 рамках воспитательной работы проводятся конкурсы рисунков на тему: «Я выбираю здоровый образ жизни». Учащиеся школы выступают на районных конкурсах по данной тематике. Классными руководителями на родительских собраниях проводятся беседы по профилактике употребления ПАВ, с привлечением сотрудников ОДН.</w:t>
      </w:r>
    </w:p>
    <w:p w:rsidR="009A5F53" w:rsidRPr="005E3EBF" w:rsidRDefault="009A5F53" w:rsidP="009A5F5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 xml:space="preserve">Проводится психологическое тестирование обучающихся на предмет потребления наркотических средств, психотропных и других токсических веществ. Проводится диагностика факторов риска приобщения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к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ПАВ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обучающихся старших классов; диагностика выявления склонности к различным формам </w:t>
      </w:r>
      <w:proofErr w:type="spellStart"/>
      <w:r w:rsidRPr="005E3EBF">
        <w:rPr>
          <w:rFonts w:ascii="Arial Narrow" w:hAnsi="Arial Narrow"/>
          <w:color w:val="333333"/>
          <w:sz w:val="28"/>
          <w:szCs w:val="28"/>
        </w:rPr>
        <w:t>девиантного</w:t>
      </w:r>
      <w:proofErr w:type="spellEnd"/>
      <w:r w:rsidRPr="005E3EBF">
        <w:rPr>
          <w:rFonts w:ascii="Arial Narrow" w:hAnsi="Arial Narrow"/>
          <w:color w:val="333333"/>
          <w:sz w:val="28"/>
          <w:szCs w:val="28"/>
        </w:rPr>
        <w:t xml:space="preserve"> поведения.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rPr>
          <w:rFonts w:ascii="Arial Narrow" w:hAnsi="Arial Narrow" w:cs="Tahoma"/>
          <w:sz w:val="28"/>
          <w:szCs w:val="28"/>
        </w:rPr>
      </w:pPr>
      <w:r w:rsidRPr="009A5F53">
        <w:rPr>
          <w:rFonts w:ascii="Arial Narrow" w:hAnsi="Arial Narrow"/>
          <w:b/>
          <w:bCs/>
          <w:sz w:val="28"/>
          <w:szCs w:val="28"/>
        </w:rPr>
        <w:t xml:space="preserve">Комплексное сопровождение системы формирования культуры здорового и безопасного образа жизни </w:t>
      </w:r>
      <w:proofErr w:type="gramStart"/>
      <w:r w:rsidRPr="009A5F53">
        <w:rPr>
          <w:rFonts w:ascii="Arial Narrow" w:hAnsi="Arial Narrow"/>
          <w:b/>
          <w:bCs/>
          <w:sz w:val="28"/>
          <w:szCs w:val="28"/>
        </w:rPr>
        <w:t>обучающихся</w:t>
      </w:r>
      <w:proofErr w:type="gramEnd"/>
      <w:r w:rsidRPr="009A5F53">
        <w:rPr>
          <w:rFonts w:ascii="Arial Narrow" w:hAnsi="Arial Narrow"/>
          <w:b/>
          <w:bCs/>
          <w:sz w:val="28"/>
          <w:szCs w:val="28"/>
        </w:rPr>
        <w:t>:</w:t>
      </w:r>
    </w:p>
    <w:p w:rsidR="009A5F53" w:rsidRPr="005E3EBF" w:rsidRDefault="009A5F53" w:rsidP="009A5F5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Для обучающихся 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proofErr w:type="gram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>о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рганизовано горячее питание: завтрак в соответствии с требованиями санитарных правил и норм. Режим работы столовой, график питания обучающихся ежегодно утверждается приказом директора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 xml:space="preserve">. Ежедневно в обеденном зале вывешивается меню, в котором указываются сведения об объемах блюд и названия кулинарных изделий. Медицинским работником школы ежедневно проводится контроль рациона питания. Родители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обучающихся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 xml:space="preserve"> имеют возможность доступа в школьную столовую.</w:t>
      </w:r>
    </w:p>
    <w:p w:rsidR="009A5F53" w:rsidRPr="005E3EBF" w:rsidRDefault="009A5F53" w:rsidP="009A5F5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В </w:t>
      </w:r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МБОУ «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Сулевкентская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 xml:space="preserve"> СОШ </w:t>
      </w:r>
      <w:proofErr w:type="spellStart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им.С.А.Абдуллаева</w:t>
      </w:r>
      <w:proofErr w:type="spellEnd"/>
      <w:r w:rsidRPr="009A5F53">
        <w:rPr>
          <w:rFonts w:ascii="Arial Narrow" w:hAnsi="Arial Narrow" w:cs="Tahoma"/>
          <w:color w:val="000000" w:themeColor="text1"/>
          <w:sz w:val="28"/>
          <w:szCs w:val="28"/>
        </w:rPr>
        <w:t>»</w:t>
      </w:r>
      <w:r w:rsidRPr="005E3EBF">
        <w:rPr>
          <w:rFonts w:ascii="Arial Narrow" w:hAnsi="Arial Narrow"/>
          <w:color w:val="333333"/>
          <w:sz w:val="28"/>
          <w:szCs w:val="28"/>
        </w:rPr>
        <w:t xml:space="preserve"> создаются безопасные условия для пребывания в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обучающихся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, организован контроль доступа.</w:t>
      </w:r>
    </w:p>
    <w:p w:rsidR="009A5F53" w:rsidRPr="005E3EBF" w:rsidRDefault="009A5F53" w:rsidP="009A5F5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 xml:space="preserve">Проводится анкетирование родителей на предмет удовлетворенности организацией образовательного процесса. Проводится тестирование учащихся на предмет удовлетворенности микроклиматом в коллективе. Проводится диагностика школьной тревожности у 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>обучающихся</w:t>
      </w:r>
      <w:proofErr w:type="gramEnd"/>
      <w:r w:rsidRPr="005E3EBF">
        <w:rPr>
          <w:rFonts w:ascii="Arial Narrow" w:hAnsi="Arial Narrow"/>
          <w:color w:val="333333"/>
          <w:sz w:val="28"/>
          <w:szCs w:val="28"/>
        </w:rPr>
        <w:t>. Проводится диагностика адаптации обучающихся 1, 5 и 10 классов. По результатам диагностики даются рекомендации родителям и учителям.</w:t>
      </w:r>
    </w:p>
    <w:p w:rsidR="009A5F53" w:rsidRPr="009A5F53" w:rsidRDefault="009A5F53" w:rsidP="009A5F53">
      <w:pPr>
        <w:shd w:val="clear" w:color="auto" w:fill="FFFFFF"/>
        <w:spacing w:after="0" w:line="240" w:lineRule="auto"/>
        <w:ind w:left="720"/>
        <w:jc w:val="both"/>
        <w:rPr>
          <w:rFonts w:ascii="Arial Narrow" w:hAnsi="Arial Narrow"/>
          <w:sz w:val="28"/>
          <w:szCs w:val="28"/>
        </w:rPr>
      </w:pPr>
    </w:p>
    <w:p w:rsidR="009A5F53" w:rsidRPr="009A5F53" w:rsidRDefault="009A5F53" w:rsidP="009A5F53">
      <w:pPr>
        <w:shd w:val="clear" w:color="auto" w:fill="FFFFFF"/>
        <w:spacing w:after="0" w:line="240" w:lineRule="auto"/>
        <w:ind w:left="720"/>
        <w:jc w:val="both"/>
        <w:rPr>
          <w:rFonts w:ascii="Arial Narrow" w:hAnsi="Arial Narrow" w:cs="Tahoma"/>
          <w:sz w:val="28"/>
          <w:szCs w:val="28"/>
        </w:rPr>
      </w:pPr>
      <w:r w:rsidRPr="009A5F53">
        <w:rPr>
          <w:rStyle w:val="a5"/>
          <w:rFonts w:ascii="Arial Narrow" w:hAnsi="Arial Narrow" w:cs="Tahoma"/>
          <w:sz w:val="28"/>
          <w:szCs w:val="28"/>
        </w:rPr>
        <w:t>Медицинский кабинет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 Медицинское обслуживание обучающихся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 - профилактических мероприятий, соблюдение санитарно - гигиенических норм, режим и качество питания обучающихся.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lastRenderedPageBreak/>
        <w:t>    В течение года в школе проводилось наблюдение за состоянием здоровья учащихся в динамике.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Для того чтобы оценить состояние здоровья были проведены следующие мероприятия, по которым дана комплексная характеристика показателей здоровья учащихся</w:t>
      </w:r>
      <w:proofErr w:type="gramStart"/>
      <w:r w:rsidRPr="005E3EBF">
        <w:rPr>
          <w:rFonts w:ascii="Arial Narrow" w:hAnsi="Arial Narrow"/>
          <w:color w:val="333333"/>
          <w:sz w:val="28"/>
          <w:szCs w:val="28"/>
        </w:rPr>
        <w:t xml:space="preserve"> :</w:t>
      </w:r>
      <w:proofErr w:type="gramEnd"/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Мониторинг физического развития и физической подготовленности детей.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Диспансеризация учащихся.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Учет и анализ острой и общей заболеваемости и временных медицинских отводов.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Учет временных и постоянных медицинских отводов.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Выявление патологий опорно-двигательного аппарата, нарушений зрения посредством проведения врачебных медосмотров.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Контроль физического воспитания учащихся.</w:t>
      </w:r>
    </w:p>
    <w:p w:rsidR="009A5F53" w:rsidRPr="005E3EBF" w:rsidRDefault="009A5F53" w:rsidP="009A5F5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Плановая вакцинация учащихся.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 Организована и проводится работа по гигиеническому воспитанию детей, по формированию навыков здорового образа жизни, организации мероприятий по профилактике кариеса, близорукости, нарушениям осанки.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Много внимания уделяется профилактике гриппа и острых респираторных заболеваний, проводятся необходимые профилактические мероприятия по борьбе с вирусными инфекциями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 w:cs="Tahoma"/>
          <w:color w:val="000000"/>
          <w:sz w:val="28"/>
          <w:szCs w:val="28"/>
        </w:rPr>
        <w:t>   </w:t>
      </w:r>
      <w:r w:rsidRPr="005E3EBF">
        <w:rPr>
          <w:rFonts w:ascii="Arial Narrow" w:hAnsi="Arial Narrow"/>
          <w:color w:val="333333"/>
          <w:sz w:val="28"/>
          <w:szCs w:val="28"/>
        </w:rPr>
        <w:t>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9A5F53" w:rsidRPr="005E3EBF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333333"/>
          <w:sz w:val="28"/>
          <w:szCs w:val="28"/>
        </w:rPr>
        <w:t>  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Время работы медицинского кабинета школы: 8.00 до 15.30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                                                                          Обед: 12.00 до 13.00</w:t>
      </w:r>
    </w:p>
    <w:p w:rsidR="009A5F53" w:rsidRPr="009A5F53" w:rsidRDefault="009A5F53" w:rsidP="009A5F53">
      <w:pPr>
        <w:pStyle w:val="a4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 w:themeColor="text1"/>
          <w:sz w:val="28"/>
          <w:szCs w:val="28"/>
        </w:rPr>
      </w:pPr>
      <w:r w:rsidRPr="009A5F53">
        <w:rPr>
          <w:rFonts w:ascii="Arial Narrow" w:hAnsi="Arial Narrow"/>
          <w:b/>
          <w:bCs/>
          <w:color w:val="000000" w:themeColor="text1"/>
          <w:sz w:val="28"/>
          <w:szCs w:val="28"/>
        </w:rPr>
        <w:t>Медицинская сестра:</w:t>
      </w:r>
      <w:r w:rsidRPr="009A5F53">
        <w:rPr>
          <w:rStyle w:val="apple-converted-space"/>
          <w:rFonts w:ascii="Arial Narrow" w:hAnsi="Arial Narrow"/>
          <w:b/>
          <w:bCs/>
          <w:color w:val="000000" w:themeColor="text1"/>
          <w:sz w:val="28"/>
          <w:szCs w:val="28"/>
        </w:rPr>
        <w:t> </w:t>
      </w:r>
      <w:r w:rsidRPr="009A5F53">
        <w:rPr>
          <w:rFonts w:ascii="Arial Narrow" w:hAnsi="Arial Narrow"/>
          <w:color w:val="000000" w:themeColor="text1"/>
          <w:sz w:val="28"/>
          <w:szCs w:val="28"/>
        </w:rPr>
        <w:t xml:space="preserve">Курбанова </w:t>
      </w:r>
      <w:proofErr w:type="spellStart"/>
      <w:r w:rsidRPr="009A5F53">
        <w:rPr>
          <w:rFonts w:ascii="Arial Narrow" w:hAnsi="Arial Narrow"/>
          <w:color w:val="000000" w:themeColor="text1"/>
          <w:sz w:val="28"/>
          <w:szCs w:val="28"/>
        </w:rPr>
        <w:t>Сакинат</w:t>
      </w:r>
      <w:proofErr w:type="spellEnd"/>
      <w:r w:rsidRPr="009A5F53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9A5F53">
        <w:rPr>
          <w:rFonts w:ascii="Arial Narrow" w:hAnsi="Arial Narrow"/>
          <w:color w:val="000000" w:themeColor="text1"/>
          <w:sz w:val="28"/>
          <w:szCs w:val="28"/>
        </w:rPr>
        <w:t>Мазгаровна</w:t>
      </w:r>
      <w:proofErr w:type="spellEnd"/>
    </w:p>
    <w:p w:rsidR="009A5F53" w:rsidRPr="009A5F53" w:rsidRDefault="009A5F53" w:rsidP="009A5F53">
      <w:pPr>
        <w:pStyle w:val="a3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648"/>
    <w:multiLevelType w:val="multilevel"/>
    <w:tmpl w:val="36720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34227E"/>
    <w:multiLevelType w:val="multilevel"/>
    <w:tmpl w:val="D27C6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CC407C"/>
    <w:multiLevelType w:val="multilevel"/>
    <w:tmpl w:val="EAAED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7FA6F0B"/>
    <w:multiLevelType w:val="multilevel"/>
    <w:tmpl w:val="9E967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BFB5F40"/>
    <w:multiLevelType w:val="multilevel"/>
    <w:tmpl w:val="BB8A5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6185302"/>
    <w:multiLevelType w:val="multilevel"/>
    <w:tmpl w:val="5E02D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6CC26B4"/>
    <w:multiLevelType w:val="multilevel"/>
    <w:tmpl w:val="E8860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78F5BE0"/>
    <w:multiLevelType w:val="multilevel"/>
    <w:tmpl w:val="C9A67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CCF2F24"/>
    <w:multiLevelType w:val="multilevel"/>
    <w:tmpl w:val="4FA60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E7F65F7"/>
    <w:multiLevelType w:val="multilevel"/>
    <w:tmpl w:val="25384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E520D61"/>
    <w:multiLevelType w:val="multilevel"/>
    <w:tmpl w:val="C7FC9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5F53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D02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4591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5F53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5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A5F53"/>
  </w:style>
  <w:style w:type="paragraph" w:styleId="a4">
    <w:name w:val="Normal (Web)"/>
    <w:basedOn w:val="a"/>
    <w:uiPriority w:val="99"/>
    <w:unhideWhenUsed/>
    <w:rsid w:val="009A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5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2067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2020-03-07T13:48:00Z</dcterms:created>
  <dcterms:modified xsi:type="dcterms:W3CDTF">2020-03-07T13:59:00Z</dcterms:modified>
</cp:coreProperties>
</file>