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3" w:type="dxa"/>
        <w:tblInd w:w="6487" w:type="dxa"/>
        <w:tblCellMar>
          <w:left w:w="0" w:type="dxa"/>
          <w:right w:w="0" w:type="dxa"/>
        </w:tblCellMar>
        <w:tblLook w:val="04A0"/>
      </w:tblPr>
      <w:tblGrid>
        <w:gridCol w:w="4253"/>
      </w:tblGrid>
      <w:tr w:rsidR="00356AF6" w:rsidRPr="002D5085" w:rsidTr="002D5085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AF6" w:rsidRPr="00356AF6" w:rsidRDefault="00356AF6" w:rsidP="002003D4">
            <w:pPr>
              <w:spacing w:after="0" w:line="240" w:lineRule="auto"/>
              <w:ind w:right="7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AF6">
              <w:rPr>
                <w:rFonts w:ascii="Verdana" w:eastAsia="Times New Roman" w:hAnsi="Verdana" w:cs="Times New Roman"/>
                <w:lang w:eastAsia="ru-RU"/>
              </w:rPr>
              <w:t>= УТВЕРЖДАЮ =</w:t>
            </w:r>
          </w:p>
          <w:p w:rsidR="00356AF6" w:rsidRPr="002D5085" w:rsidRDefault="00356AF6" w:rsidP="002D5085">
            <w:pPr>
              <w:spacing w:after="0" w:line="240" w:lineRule="auto"/>
              <w:ind w:left="134" w:right="705" w:hanging="46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085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="002D5085" w:rsidRPr="002D5085">
              <w:rPr>
                <w:rFonts w:ascii="Verdana" w:eastAsia="Times New Roman" w:hAnsi="Verdana" w:cs="Times New Roman"/>
                <w:lang w:eastAsia="ru-RU"/>
              </w:rPr>
              <w:t>Д</w:t>
            </w:r>
            <w:r w:rsidRPr="002D5085">
              <w:rPr>
                <w:rFonts w:ascii="Verdana" w:eastAsia="Times New Roman" w:hAnsi="Verdana" w:cs="Times New Roman"/>
                <w:lang w:eastAsia="ru-RU"/>
              </w:rPr>
              <w:t>иректор</w:t>
            </w:r>
            <w:r w:rsidR="002D5085" w:rsidRPr="002D50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5085">
              <w:rPr>
                <w:rFonts w:ascii="Verdana" w:eastAsia="Times New Roman" w:hAnsi="Verdana" w:cs="Times New Roman"/>
                <w:lang w:eastAsia="ru-RU"/>
              </w:rPr>
              <w:t>МКОУ СОШ</w:t>
            </w:r>
          </w:p>
          <w:p w:rsidR="00356AF6" w:rsidRPr="00356AF6" w:rsidRDefault="00356AF6" w:rsidP="00356AF6">
            <w:pPr>
              <w:spacing w:after="0" w:line="240" w:lineRule="auto"/>
              <w:ind w:left="134" w:right="-330" w:hanging="46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085">
              <w:rPr>
                <w:rFonts w:ascii="Verdana" w:eastAsia="Times New Roman" w:hAnsi="Verdana" w:cs="Times New Roman"/>
                <w:lang w:eastAsia="ru-RU"/>
              </w:rPr>
              <w:t xml:space="preserve">  </w:t>
            </w:r>
            <w:r w:rsidRPr="002D5085">
              <w:rPr>
                <w:rFonts w:ascii="Verdana" w:eastAsia="Times New Roman" w:hAnsi="Verdana" w:cs="Times New Roman"/>
                <w:u w:val="single"/>
                <w:lang w:eastAsia="ru-RU"/>
              </w:rPr>
              <w:t xml:space="preserve">                         </w:t>
            </w:r>
            <w:r w:rsidRPr="002D5085">
              <w:rPr>
                <w:rFonts w:ascii="Verdana" w:eastAsia="Times New Roman" w:hAnsi="Verdana" w:cs="Times New Roman"/>
                <w:lang w:eastAsia="ru-RU"/>
              </w:rPr>
              <w:t>Меджидов С.М.</w:t>
            </w:r>
          </w:p>
          <w:p w:rsidR="002D5085" w:rsidRPr="002D5085" w:rsidRDefault="00356AF6" w:rsidP="002D5085">
            <w:pPr>
              <w:tabs>
                <w:tab w:val="left" w:pos="3493"/>
              </w:tabs>
              <w:spacing w:after="0" w:line="240" w:lineRule="auto"/>
              <w:ind w:left="134" w:right="705" w:hanging="46"/>
              <w:rPr>
                <w:rFonts w:ascii="Verdana" w:eastAsia="Times New Roman" w:hAnsi="Verdana" w:cs="Times New Roman"/>
                <w:lang w:eastAsia="ru-RU"/>
              </w:rPr>
            </w:pPr>
            <w:r w:rsidRPr="00356AF6">
              <w:rPr>
                <w:rFonts w:ascii="Verdana" w:eastAsia="Times New Roman" w:hAnsi="Verdana" w:cs="Times New Roman"/>
                <w:lang w:eastAsia="ru-RU"/>
              </w:rPr>
              <w:t>“</w:t>
            </w:r>
          </w:p>
          <w:p w:rsidR="00356AF6" w:rsidRPr="00356AF6" w:rsidRDefault="002D5085" w:rsidP="00C85CC6">
            <w:pPr>
              <w:tabs>
                <w:tab w:val="left" w:pos="3493"/>
              </w:tabs>
              <w:spacing w:after="0" w:line="240" w:lineRule="auto"/>
              <w:ind w:left="134" w:right="705" w:hanging="46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2D5085">
              <w:rPr>
                <w:rFonts w:ascii="Verdana" w:eastAsia="Times New Roman" w:hAnsi="Verdana" w:cs="Times New Roman"/>
                <w:u w:val="single"/>
                <w:lang w:eastAsia="ru-RU"/>
              </w:rPr>
              <w:t>«</w:t>
            </w:r>
            <w:r w:rsidR="00356AF6" w:rsidRPr="00356AF6">
              <w:rPr>
                <w:rFonts w:ascii="Verdana" w:eastAsia="Times New Roman" w:hAnsi="Verdana" w:cs="Times New Roman"/>
                <w:u w:val="single"/>
                <w:lang w:eastAsia="ru-RU"/>
              </w:rPr>
              <w:t>_</w:t>
            </w:r>
            <w:r w:rsidR="00F94BA2">
              <w:rPr>
                <w:rFonts w:ascii="Verdana" w:eastAsia="Times New Roman" w:hAnsi="Verdana" w:cs="Times New Roman"/>
                <w:u w:val="single"/>
                <w:lang w:eastAsia="ru-RU"/>
              </w:rPr>
              <w:t>31</w:t>
            </w:r>
            <w:r w:rsidR="00356AF6" w:rsidRPr="00356AF6">
              <w:rPr>
                <w:rFonts w:ascii="Verdana" w:eastAsia="Times New Roman" w:hAnsi="Verdana" w:cs="Times New Roman"/>
                <w:u w:val="single"/>
                <w:lang w:eastAsia="ru-RU"/>
              </w:rPr>
              <w:t>__</w:t>
            </w:r>
            <w:r w:rsidR="00C85CC6">
              <w:rPr>
                <w:rFonts w:ascii="Verdana" w:eastAsia="Times New Roman" w:hAnsi="Verdana" w:cs="Times New Roman"/>
                <w:u w:val="single"/>
                <w:lang w:eastAsia="ru-RU"/>
              </w:rPr>
              <w:t xml:space="preserve">» </w:t>
            </w:r>
            <w:r w:rsidRPr="002D508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3E66E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08   2017</w:t>
            </w:r>
            <w:r w:rsidR="00C85CC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г</w:t>
            </w:r>
          </w:p>
        </w:tc>
      </w:tr>
      <w:tr w:rsidR="00356AF6" w:rsidRPr="002D5085" w:rsidTr="002D5085">
        <w:trPr>
          <w:trHeight w:val="705"/>
        </w:trPr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085" w:rsidRPr="00C85CC6" w:rsidRDefault="002D5085" w:rsidP="00C85CC6">
            <w:pPr>
              <w:spacing w:after="0" w:line="240" w:lineRule="auto"/>
              <w:ind w:right="705"/>
              <w:rPr>
                <w:rFonts w:ascii="Verdana" w:eastAsia="Times New Roman" w:hAnsi="Verdana" w:cs="Times New Roman"/>
                <w:lang w:eastAsia="ru-RU"/>
              </w:rPr>
            </w:pPr>
          </w:p>
          <w:p w:rsidR="002D5085" w:rsidRPr="002D5085" w:rsidRDefault="002D5085" w:rsidP="002003D4">
            <w:pPr>
              <w:spacing w:after="0" w:line="240" w:lineRule="auto"/>
              <w:ind w:left="134" w:right="154" w:hanging="46"/>
              <w:rPr>
                <w:rFonts w:ascii="Verdana" w:eastAsia="Times New Roman" w:hAnsi="Verdana" w:cs="Times New Roman"/>
                <w:lang w:eastAsia="ru-RU"/>
              </w:rPr>
            </w:pPr>
            <w:r w:rsidRPr="002D5085">
              <w:rPr>
                <w:rFonts w:ascii="Verdana" w:eastAsia="Times New Roman" w:hAnsi="Verdana" w:cs="Times New Roman"/>
                <w:lang w:eastAsia="ru-RU"/>
              </w:rPr>
              <w:t xml:space="preserve">  </w:t>
            </w:r>
          </w:p>
          <w:p w:rsidR="00356AF6" w:rsidRPr="00356AF6" w:rsidRDefault="002D5085" w:rsidP="00C06CAF">
            <w:pPr>
              <w:spacing w:after="0" w:line="240" w:lineRule="auto"/>
              <w:ind w:left="134" w:right="154" w:hanging="46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085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</w:p>
        </w:tc>
      </w:tr>
    </w:tbl>
    <w:p w:rsidR="00356AF6" w:rsidRPr="00356AF6" w:rsidRDefault="00356AF6" w:rsidP="00356AF6">
      <w:pPr>
        <w:spacing w:after="0" w:line="240" w:lineRule="auto"/>
        <w:ind w:left="540" w:righ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AF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 </w:t>
      </w:r>
    </w:p>
    <w:p w:rsidR="00356AF6" w:rsidRPr="00C85CC6" w:rsidRDefault="00C85CC6" w:rsidP="00356AF6">
      <w:pPr>
        <w:spacing w:after="0" w:line="240" w:lineRule="auto"/>
        <w:ind w:left="540" w:right="705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Муниципальное казенное образовательное учреждение «</w:t>
      </w:r>
      <w:proofErr w:type="spellStart"/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Сулевкентская</w:t>
      </w:r>
      <w:proofErr w:type="spellEnd"/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средняя общеобразовательная школа</w:t>
      </w:r>
      <w:r w:rsidR="00076D38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им Абдуллаева С.А.</w:t>
      </w: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»</w:t>
      </w:r>
      <w:r w:rsidR="00356AF6" w:rsidRPr="00C85CC6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 </w:t>
      </w:r>
    </w:p>
    <w:p w:rsidR="00356AF6" w:rsidRPr="00C85CC6" w:rsidRDefault="00356AF6" w:rsidP="00356AF6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2D5085" w:rsidRPr="00C85CC6" w:rsidRDefault="00356AF6" w:rsidP="003D7E47">
      <w:pPr>
        <w:spacing w:after="0" w:line="240" w:lineRule="auto"/>
        <w:ind w:left="540" w:right="705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 xml:space="preserve"> ПОЛОЖЕНИЕ </w:t>
      </w:r>
    </w:p>
    <w:p w:rsidR="00356AF6" w:rsidRPr="00C85CC6" w:rsidRDefault="00356AF6" w:rsidP="00356AF6">
      <w:pPr>
        <w:spacing w:after="0" w:line="240" w:lineRule="auto"/>
        <w:ind w:left="540" w:right="705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об Управляющем совете</w:t>
      </w:r>
    </w:p>
    <w:p w:rsidR="00356AF6" w:rsidRPr="00C85CC6" w:rsidRDefault="00356AF6" w:rsidP="003D7E47">
      <w:pPr>
        <w:pStyle w:val="a3"/>
        <w:numPr>
          <w:ilvl w:val="0"/>
          <w:numId w:val="1"/>
        </w:numPr>
        <w:spacing w:after="0" w:line="240" w:lineRule="auto"/>
        <w:ind w:right="705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Общие положения</w:t>
      </w:r>
    </w:p>
    <w:p w:rsidR="003D7E47" w:rsidRPr="00C85CC6" w:rsidRDefault="003D7E47" w:rsidP="003D7E47">
      <w:pPr>
        <w:pStyle w:val="a3"/>
        <w:spacing w:after="0" w:line="240" w:lineRule="auto"/>
        <w:ind w:left="1609" w:right="705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1.1. Настоящее Положение об Управляющем совете МКОУ </w:t>
      </w:r>
      <w:proofErr w:type="spellStart"/>
      <w:r w:rsidRPr="00C85CC6">
        <w:rPr>
          <w:rFonts w:eastAsia="Times New Roman" w:cstheme="minorHAnsi"/>
          <w:sz w:val="28"/>
          <w:szCs w:val="28"/>
          <w:lang w:eastAsia="ru-RU"/>
        </w:rPr>
        <w:t>Сулевкентская</w:t>
      </w:r>
      <w:proofErr w:type="spell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СОШ определяет: порядок формирования; правовой статус; права, ответственность и обязанности своих членов; порядок организации работы совета и взаимодействия его с другими органами государственного и общественного управления школой, а также порядок избрания и прекращения полномочий его членов.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1.2. Управляющий совет – коллегиальный </w:t>
      </w:r>
      <w:proofErr w:type="spellStart"/>
      <w:r w:rsidRPr="00C85CC6">
        <w:rPr>
          <w:rFonts w:eastAsia="Times New Roman" w:cstheme="minorHAnsi"/>
          <w:sz w:val="28"/>
          <w:szCs w:val="28"/>
          <w:lang w:eastAsia="ru-RU"/>
        </w:rPr>
        <w:t>внутришкольный</w:t>
      </w:r>
      <w:proofErr w:type="spell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орган, состоящий из избранных, кооптированных и назначенных (делегированных) членов и имеющий управленческие (властные) полномочия</w:t>
      </w:r>
      <w:r w:rsidRPr="00C85CC6">
        <w:rPr>
          <w:rFonts w:eastAsia="Times New Roman" w:cstheme="minorHAnsi"/>
          <w:i/>
          <w:iCs/>
          <w:sz w:val="28"/>
          <w:szCs w:val="28"/>
          <w:lang w:eastAsia="ru-RU"/>
        </w:rPr>
        <w:t xml:space="preserve"> </w:t>
      </w:r>
      <w:r w:rsidRPr="00C85CC6">
        <w:rPr>
          <w:rFonts w:eastAsia="Times New Roman" w:cstheme="minorHAnsi"/>
          <w:sz w:val="28"/>
          <w:szCs w:val="28"/>
          <w:lang w:eastAsia="ru-RU"/>
        </w:rPr>
        <w:t xml:space="preserve">по решению тех или иных важных вопросов функционирования и развития школы.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Управляющий совет есть орган государственно-общественного управления школой, в первую очередь - стратегического управления.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Управляющий совет является инструментом прямого общественного участия в управлении школой, институциональной формой реализации зафиксированного в российском законодательстве одного из важнейших принципов государственной политики в сфере образования.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Согласно этому принципу управление образованием должно носить демократический, государственно-общественный характер</w:t>
      </w:r>
      <w:r w:rsidRPr="00C85CC6">
        <w:rPr>
          <w:rFonts w:eastAsia="Times New Roman" w:cstheme="minorHAnsi"/>
          <w:i/>
          <w:iCs/>
          <w:sz w:val="28"/>
          <w:szCs w:val="28"/>
          <w:lang w:eastAsia="ru-RU"/>
        </w:rPr>
        <w:t xml:space="preserve"> </w:t>
      </w:r>
      <w:r w:rsidRPr="00C85CC6">
        <w:rPr>
          <w:rFonts w:eastAsia="Times New Roman" w:cstheme="minorHAnsi"/>
          <w:sz w:val="28"/>
          <w:szCs w:val="28"/>
          <w:lang w:eastAsia="ru-RU"/>
        </w:rPr>
        <w:t>(ст. 2, ст.35 п.2 ФЗ РФ «Об образовании» от 10.07.1992 № 3266-1), а управление образовательным учреждением должно строиться на основах принципов единоначалия и самоуправления.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1.4. В своей деятельности Управляющий совет руководствуется законодательством и иными правовыми актами РФ, Уставом школы и настоящим Положением, а также решениями общего собрания родителей (законных представителей) учащихся школы.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2. Цели и принципы деятельности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2.1. Целями деятельности Управляющего совета являются: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обеспечение максимальной эффективности образовательной деятельности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защита прав и законных интересов участников образовательного процесса;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обеспечение эффективного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контроля за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финансово-хозяйственной деятельностью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обеспечение полноты, достоверности и объективности публичной информации о школе.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2.2. Для реализации целей деятельности Управляющий совет обязан руководствоваться следующими принципами: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принятие решений на основе достоверной информации о деятельности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контроль за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соблюдением прав участников образовательного процесса;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принятие Управляющим советом максимально объективных решений в интересах школы;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разумность и добросовестность членов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3. Компетенция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3.1. К компетенции Управляющего совета относятся следующие вопросы: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согласование компонента образовательного учреждения государственного стандарта общего образования и профилей обучения;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утверждение программы развития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согласование выбора учебников из числа рекомендованных (допущенных) Министерством образования и науки Российской Федерации;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установление режима занятий обучающихся по представлению педагогического совета, в том числе и продолжительность учебной недели (пятидневная или шестидневная), время начала и окончания занятий;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решение о введении (отмене) единой в период занятий формы одежды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для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обучающихся;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Учреждения;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содействие привлечению внебюджетных сре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дств дл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>я обеспечения деятельности и развития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согласование по представлению руководителя школы заявки на бюджетное финансирование и сметы расходования средств, полученных от уставной приносящей доходы деятельности и из иных внебюджетных источников;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- согласование на сдачу в аренду Учреждением закрепленных за ним объектов собственности;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заслушивание отчета руководителя и главного бухгалтера школы по итогам учебного и финансового года;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рассмотрение вопросов создания здоровых и безопасных условий обучения и воспитания;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избрание председателя и его заместителей;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утверждение внутренних документов Управляющего совета за исключением внутренних документов, утверждение которых отнесено к компетенции общего собрания родителей (законных представителей), педагогического совета и собрания совета старшеклассников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определение количественного состава Управляющего совета, избрание председателей и членов комиссий  и досрочного прекращения их полномочий;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создание структурных подразделений и комиссий для оперативного решения вопросов, относящихся к компетенции Управляющего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ходатайство, при наличии оснований, перед учредителем о награждении, премировании, о других поощрениях работников школы, родителей, учащихся;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3.1. Управляющий Совет может также, при наличии оснований, ходатайствовать перед руководителем о расторжении трудового договора с педагогическими работниками и работниками из числа административного персонала.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3.2. Ежегодно Управляющий совет должен представлять учредителю и общественности информацию о работе Управляющего совета на школьном Интернет-сайте.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3.3. Управляющий совет несет ответственность перед Учредителем за своевременное принятие и выполнение решений, входящих в его компетенцию. Директор учреждения вправе самостоятельно принимать решение в случае отсутствия решения Управляющего совета в установленные сроки.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4. Права и обязанности членов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4.1. Члены Совета работают на общественных началах.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Член Совета имеет право: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требовать от администрации предоставления всей необходимой для участия в работе Совета информации по вопросам, относящимся к компетенции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присутствовать на заседании педагогического совета школы с правом совещательного голоса;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досрочно выйти из состава Совета по письменному уведомлению Председателя;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инициировать проведение заседания Совета по любому вопросу, относящемуся к компетенции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-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4.2. Член Управляющего совета обязан: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принимать участие в работе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действовать при принятии решений исходя из принципов добросовестности и здравомыслия;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не побуждать членов Управляющего совета к совершению незаконных действий;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предлагать вопросы к внесению в повестку дня и требовать созыва заседания, если это необходимо;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принимать меры к тому, чтобы убедиться в наличии эффективной системы внутреннего контроля деятельности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4.3. Соблюдать следующие правила и требования, касающиеся конфликта интересов: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незамедлительно сообщать Председателю Управляющего совета о любой личной, коммерческой или иной заинтересованности (прямой или косвенной) в решениях, договорах, проектах, рассматриваемых Управляющим советом;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не получать от физических или юридических лиц подарков, услуг, которые могут рассматриваться как вознаграждение за принятие решений;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- не разглашать конфиденциальную и иную внутреннюю информацию, ставшую известной члену Управляющего совета в связи с исполнением обязанностей, лицам, не имеющим доступа к такой информации, а также использовать ее в своих интересах или интересах третьих лиц, как в период выполнения обязанностей членов управляющего совета, так и после завершения работы в Управляющем совете.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Члены управляющего совета несут ответственность за принятые решения в рамках законодательства РФ.</w:t>
      </w:r>
    </w:p>
    <w:p w:rsidR="00AF5DC4" w:rsidRDefault="00AF5DC4" w:rsidP="00AF5DC4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AF5DC4" w:rsidRDefault="00356AF6" w:rsidP="00AF5DC4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5. Состав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В состав Управляющего совета входят: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5.1. Избранные члены: </w:t>
      </w:r>
    </w:p>
    <w:p w:rsidR="00356AF6" w:rsidRPr="00C85CC6" w:rsidRDefault="00356AF6" w:rsidP="00356AF6">
      <w:pPr>
        <w:spacing w:after="0" w:line="240" w:lineRule="auto"/>
        <w:ind w:left="540" w:right="705" w:firstLine="708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от родителей (законных представителей) обучающихся;</w:t>
      </w:r>
    </w:p>
    <w:p w:rsidR="00356AF6" w:rsidRPr="00C85CC6" w:rsidRDefault="00356AF6" w:rsidP="00356AF6">
      <w:pPr>
        <w:spacing w:after="0" w:line="240" w:lineRule="auto"/>
        <w:ind w:left="540" w:right="705" w:firstLine="632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от педагогических работников школы;</w:t>
      </w:r>
    </w:p>
    <w:p w:rsidR="00356AF6" w:rsidRPr="00C85CC6" w:rsidRDefault="00356AF6" w:rsidP="00356AF6">
      <w:pPr>
        <w:spacing w:after="0" w:line="240" w:lineRule="auto"/>
        <w:ind w:left="540" w:right="705" w:firstLine="632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от старшеклассников (учащихся третьей ступени общего образования).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5.2</w:t>
      </w:r>
      <w:r w:rsidRPr="00C85CC6">
        <w:rPr>
          <w:rFonts w:eastAsia="Times New Roman" w:cstheme="minorHAnsi"/>
          <w:i/>
          <w:iCs/>
          <w:sz w:val="28"/>
          <w:szCs w:val="28"/>
          <w:lang w:eastAsia="ru-RU"/>
        </w:rPr>
        <w:t xml:space="preserve">. </w:t>
      </w:r>
      <w:r w:rsidRPr="00C85CC6">
        <w:rPr>
          <w:rFonts w:eastAsia="Times New Roman" w:cstheme="minorHAnsi"/>
          <w:sz w:val="28"/>
          <w:szCs w:val="28"/>
          <w:lang w:eastAsia="ru-RU"/>
        </w:rPr>
        <w:t>Директор школы (по должности) и делегированный представите</w:t>
      </w:r>
      <w:r w:rsidR="002D5085" w:rsidRPr="00C85CC6">
        <w:rPr>
          <w:rFonts w:eastAsia="Times New Roman" w:cstheme="minorHAnsi"/>
          <w:sz w:val="28"/>
          <w:szCs w:val="28"/>
          <w:lang w:eastAsia="ru-RU"/>
        </w:rPr>
        <w:t>ль учредителя согласно Уставу МК</w:t>
      </w:r>
      <w:r w:rsidRPr="00C85CC6">
        <w:rPr>
          <w:rFonts w:eastAsia="Times New Roman" w:cstheme="minorHAnsi"/>
          <w:sz w:val="28"/>
          <w:szCs w:val="28"/>
          <w:lang w:eastAsia="ru-RU"/>
        </w:rPr>
        <w:t>ОУ</w:t>
      </w:r>
      <w:r w:rsidR="003D7E47" w:rsidRPr="00C85CC6">
        <w:rPr>
          <w:rFonts w:eastAsia="Times New Roman" w:cstheme="minorHAnsi"/>
          <w:sz w:val="28"/>
          <w:szCs w:val="28"/>
          <w:lang w:eastAsia="ru-RU"/>
        </w:rPr>
        <w:t xml:space="preserve"> «</w:t>
      </w:r>
      <w:proofErr w:type="spellStart"/>
      <w:r w:rsidR="003D7E47" w:rsidRPr="00C85CC6">
        <w:rPr>
          <w:rFonts w:eastAsia="Times New Roman" w:cstheme="minorHAnsi"/>
          <w:sz w:val="28"/>
          <w:szCs w:val="28"/>
          <w:lang w:eastAsia="ru-RU"/>
        </w:rPr>
        <w:t>Сулевкентская</w:t>
      </w:r>
      <w:proofErr w:type="spellEnd"/>
      <w:r w:rsidR="003D7E47" w:rsidRPr="00C85CC6">
        <w:rPr>
          <w:rFonts w:eastAsia="Times New Roman" w:cstheme="minorHAnsi"/>
          <w:sz w:val="28"/>
          <w:szCs w:val="28"/>
          <w:lang w:eastAsia="ru-RU"/>
        </w:rPr>
        <w:t xml:space="preserve"> СОШ»</w:t>
      </w:r>
      <w:r w:rsidRPr="00C85CC6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356AF6" w:rsidRPr="00C85CC6" w:rsidRDefault="003D7E47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5.3</w:t>
      </w:r>
      <w:r w:rsidR="00356AF6" w:rsidRPr="00C85CC6">
        <w:rPr>
          <w:rFonts w:eastAsia="Times New Roman" w:cstheme="minorHAnsi"/>
          <w:sz w:val="28"/>
          <w:szCs w:val="28"/>
          <w:lang w:eastAsia="ru-RU"/>
        </w:rPr>
        <w:t>. Количество членов Управляющего Совета согласно Уставу школы составляет не менее 11 и не более 25 человек. Возможно введение в Управляющий совет независимых экспертов или общественных наблюдателей.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3D7E47" w:rsidRPr="00C85CC6" w:rsidRDefault="003D7E47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F5DC4" w:rsidRDefault="00AF5DC4" w:rsidP="00C85CC6">
      <w:pPr>
        <w:spacing w:after="0" w:line="240" w:lineRule="auto"/>
        <w:ind w:right="705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F5DC4" w:rsidRDefault="00AF5DC4" w:rsidP="00C85CC6">
      <w:pPr>
        <w:spacing w:after="0" w:line="240" w:lineRule="auto"/>
        <w:ind w:right="705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F5DC4" w:rsidRDefault="00AF5DC4" w:rsidP="00C85CC6">
      <w:pPr>
        <w:spacing w:after="0" w:line="240" w:lineRule="auto"/>
        <w:ind w:right="705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F5DC4" w:rsidRDefault="00AF5DC4" w:rsidP="00C85CC6">
      <w:pPr>
        <w:spacing w:after="0" w:line="240" w:lineRule="auto"/>
        <w:ind w:right="705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C85CC6">
      <w:pPr>
        <w:spacing w:after="0" w:line="240" w:lineRule="auto"/>
        <w:ind w:right="705"/>
        <w:rPr>
          <w:rFonts w:eastAsia="Times New Roman" w:cstheme="minorHAnsi"/>
          <w:b/>
          <w:bCs/>
          <w:sz w:val="28"/>
          <w:szCs w:val="28"/>
          <w:lang w:eastAsia="ru-RU"/>
        </w:rPr>
      </w:pPr>
      <w:bookmarkStart w:id="0" w:name="_GoBack"/>
      <w:bookmarkEnd w:id="0"/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6. Избрание и прекращение полномочий членов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6.1. Члены Управляющего совета</w:t>
      </w:r>
      <w:r w:rsidR="00C85CC6" w:rsidRPr="00C85CC6">
        <w:rPr>
          <w:rFonts w:eastAsia="Times New Roman" w:cstheme="minorHAnsi"/>
          <w:sz w:val="28"/>
          <w:szCs w:val="28"/>
          <w:lang w:eastAsia="ru-RU"/>
        </w:rPr>
        <w:t xml:space="preserve"> от педагогических работников </w:t>
      </w:r>
      <w:r w:rsidRPr="00C85CC6">
        <w:rPr>
          <w:rFonts w:eastAsia="Times New Roman" w:cstheme="minorHAnsi"/>
          <w:sz w:val="28"/>
          <w:szCs w:val="28"/>
          <w:lang w:eastAsia="ru-RU"/>
        </w:rPr>
        <w:t xml:space="preserve"> (не менее 2-х, но не более 1/4 общего числа членов Управляющего совета) избираются большинством голосов на педагогич</w:t>
      </w:r>
      <w:r w:rsidR="002D5085" w:rsidRPr="00C85CC6">
        <w:rPr>
          <w:rFonts w:eastAsia="Times New Roman" w:cstheme="minorHAnsi"/>
          <w:sz w:val="28"/>
          <w:szCs w:val="28"/>
          <w:lang w:eastAsia="ru-RU"/>
        </w:rPr>
        <w:t>еском совете МК</w:t>
      </w:r>
      <w:r w:rsidRPr="00C85CC6">
        <w:rPr>
          <w:rFonts w:eastAsia="Times New Roman" w:cstheme="minorHAnsi"/>
          <w:sz w:val="28"/>
          <w:szCs w:val="28"/>
          <w:lang w:eastAsia="ru-RU"/>
        </w:rPr>
        <w:t xml:space="preserve">ОУ </w:t>
      </w:r>
      <w:r w:rsidR="00C06CAF" w:rsidRPr="00C85CC6">
        <w:rPr>
          <w:rFonts w:eastAsia="Times New Roman" w:cstheme="minorHAnsi"/>
          <w:sz w:val="28"/>
          <w:szCs w:val="28"/>
          <w:lang w:eastAsia="ru-RU"/>
        </w:rPr>
        <w:t>«</w:t>
      </w:r>
      <w:proofErr w:type="spellStart"/>
      <w:r w:rsidR="002D5085" w:rsidRPr="00C85CC6">
        <w:rPr>
          <w:rFonts w:eastAsia="Times New Roman" w:cstheme="minorHAnsi"/>
          <w:sz w:val="28"/>
          <w:szCs w:val="28"/>
          <w:lang w:eastAsia="ru-RU"/>
        </w:rPr>
        <w:t>Сулевкен</w:t>
      </w:r>
      <w:r w:rsidR="00C85CC6">
        <w:rPr>
          <w:rFonts w:eastAsia="Times New Roman" w:cstheme="minorHAnsi"/>
          <w:sz w:val="28"/>
          <w:szCs w:val="28"/>
          <w:lang w:eastAsia="ru-RU"/>
        </w:rPr>
        <w:t>т</w:t>
      </w:r>
      <w:r w:rsidR="002D5085" w:rsidRPr="00C85CC6">
        <w:rPr>
          <w:rFonts w:eastAsia="Times New Roman" w:cstheme="minorHAnsi"/>
          <w:sz w:val="28"/>
          <w:szCs w:val="28"/>
          <w:lang w:eastAsia="ru-RU"/>
        </w:rPr>
        <w:t>ская</w:t>
      </w:r>
      <w:proofErr w:type="spellEnd"/>
      <w:r w:rsidR="002D5085" w:rsidRPr="00C85CC6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C85CC6">
        <w:rPr>
          <w:rFonts w:eastAsia="Times New Roman" w:cstheme="minorHAnsi"/>
          <w:sz w:val="28"/>
          <w:szCs w:val="28"/>
          <w:lang w:eastAsia="ru-RU"/>
        </w:rPr>
        <w:t>СОШ</w:t>
      </w:r>
      <w:r w:rsidR="00C06CAF" w:rsidRPr="00C85CC6">
        <w:rPr>
          <w:rFonts w:eastAsia="Times New Roman" w:cstheme="minorHAnsi"/>
          <w:sz w:val="28"/>
          <w:szCs w:val="28"/>
          <w:lang w:eastAsia="ru-RU"/>
        </w:rPr>
        <w:t>»</w:t>
      </w:r>
      <w:r w:rsidRPr="00C85CC6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6.2. Члены Управляющего совета от родителей (законных представителей) избираются большинством голосов общего собрания представителей родительских комитетов не менее 3-х человек (общее количество избранных в состав совета должно быть не менее 1/3, но не более 1/2 общего числа избираемых членов совета).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6.3. Члены Управляющего совета от старшеклассников в количестве 3-х человек избираются на общем собрании учащихся 9 -11 классов.</w:t>
      </w:r>
    </w:p>
    <w:p w:rsidR="00356AF6" w:rsidRPr="00C85CC6" w:rsidRDefault="002D5085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6.4</w:t>
      </w:r>
      <w:r w:rsidR="00356AF6" w:rsidRPr="00C85CC6">
        <w:rPr>
          <w:rFonts w:eastAsia="Times New Roman" w:cstheme="minorHAnsi"/>
          <w:sz w:val="28"/>
          <w:szCs w:val="28"/>
          <w:lang w:eastAsia="ru-RU"/>
        </w:rPr>
        <w:t>. Учредитель вправе распустить Управляющий совет, если Управляющий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Федерации. В этом случае происходит либо новое формирование Управляющего совета по установленной процедуре, либо Учредитель принимает решение о нецелесообразности формирования в данном учреждении Управляющего совета на определенный срок.</w:t>
      </w:r>
    </w:p>
    <w:p w:rsidR="00356AF6" w:rsidRPr="00C85CC6" w:rsidRDefault="002D5085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6.5</w:t>
      </w:r>
      <w:r w:rsidR="00356AF6" w:rsidRPr="00C85CC6">
        <w:rPr>
          <w:rFonts w:eastAsia="Times New Roman" w:cstheme="minorHAnsi"/>
          <w:sz w:val="28"/>
          <w:szCs w:val="28"/>
          <w:lang w:eastAsia="ru-RU"/>
        </w:rPr>
        <w:t>. Член Управляющего совета выводится из его состава по решению Управляющего совета в следующих случаях: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по его желанию, выраженному в письменной форме;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в случае если член Совета не принимает участие в работе Совета (не посещение двух заседаний Совета без уважительной причины);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 отзыве представителя учредителя;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в связи с утратой статуса представителя по объективным причинам;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 увольнении с работы директора школы, или увольнении работника школы, избранного членом Управляющего совета, если они не могут быть кооптированы в состав Управляющего совета после увольнения;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в связи с окончанием Учреждения или отчислением (переводом) обучающегося, представляющего в Управляющем совете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обучающихся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ступени среднего (полного) общего образования, если он не может быть кооптирован в члены совета после окончания Учреждения;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в случае совершения противоправных или аморальных действий, несовместимых с членством в Управляющего совете;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при выявлении следующих обстоятельств, препятствующих участию члена Управляющего совета в работе Управляющего совета: лишение родительских прав, судебное 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недееспособным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>, наличие неснятой или непогашенной судимости за совершение уголовного преступления.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Выписка из протокола заседания Управляющего совета с решением о выводе члена Управляющего совета направляется учредителю.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После вывода из состава Управляющего совета его члена Управляющий совет принимает меры для замещения выбывшего члена (довыборы либо кооптация).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7. Председатель и заместители председателя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7.1. Назначение и освобождение от должности председателя Управляющего совета происходит открытым голосованием членов Управляющего совета на заседании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7.2. На первом заседании Совета избирается его председатель, заместители председателя и секретарь Совета. При этом представитель Учредителя в Совете, обучающиеся, руководитель Учреждения не могут быть избраны на пост председателя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7.3. Председатель Управляющего совета: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обеспечивает выработку оптимальных решений по вопросам повестки дня заседаний;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обеспечивает своевременное предоставление членам Управляющего совета информацию, необходимую для работы на заседании Управляющего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работу по созданию комиссий Управляющего совета, а также координирует деятельность комитетов друг с другом и с другими органами и должностными лицами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поддерживает постоянные контакты с иными органами и должностными лицами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отчет с оценкой деятельности Управляющего совета за год.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7.4. В случае отсутствия Председателя все его функции, в том числе право подписи документов, осуществляет заместитель Председателя, а, в случае отсутствия последнего, один из членов Управляющего совета по решению Управляющего совета, принимаемому большинством голосов его членов, участвующих в заседании.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7.5. Заместитель Председателя избирается из числа членов Управляющего совета большинством голосов от общего числа членов Управляющего совета.</w:t>
      </w:r>
    </w:p>
    <w:p w:rsidR="00C85CC6" w:rsidRDefault="00356AF6" w:rsidP="00C85CC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val="en-US" w:eastAsia="ru-RU"/>
        </w:rPr>
        <w:t> </w:t>
      </w:r>
    </w:p>
    <w:p w:rsidR="00356AF6" w:rsidRPr="00C85CC6" w:rsidRDefault="00356AF6" w:rsidP="00C85CC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8. Секретарь Управляющего совета</w:t>
      </w:r>
    </w:p>
    <w:p w:rsidR="003D7E47" w:rsidRPr="00C85CC6" w:rsidRDefault="003D7E47" w:rsidP="00C85CC6">
      <w:pPr>
        <w:spacing w:after="0" w:line="240" w:lineRule="auto"/>
        <w:ind w:left="540" w:right="705" w:firstLine="709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8.1. Назначение и освобождение от должности секретаря Управляющего совета происходит открытым голосованием членов Управляющего совета на заседании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8.2. Секретарь Управляющего совета: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осуществляет организационное, информационное и документальное обеспечение деятельности Управляющего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направляет членам Управляющего совета соответствующие документы, материалы и проекты документов и материалов, необходимые для проведения заседания Управляющего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на заседаниях Управляющего совета фиксацию выступлений (ведение протокола);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- оказывает всемерное техническое и организационное содействие членам Управляющего совета, ответственным за подготовку соответствующего вопроса на плановом и внеочередном заседании Управляющего совета,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в порядке реагирования на предложения (требования) члена (членов) Управляющего совета обеспечивает информирование Председателя Управляющего совета и при необходимости других членов Управляющего совета о предложениях члена (членов) Управляющего совета по соответствующим проектам решений Совета директоров, поступивших до заседания Управляющего совета, либо об их принципиальной точке зрения (позиции) по проблеме;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организационно обеспечивает проведение голосования на заседании Управляющего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организационно и технически обеспечивает составление протокола заседания Управляющего совета;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выполняет поручения Председателя Управляющего совета, связанные с деятельностью Управляющего совета школы и ведения документации Управляющего совета.</w:t>
      </w:r>
    </w:p>
    <w:p w:rsidR="00AF5DC4" w:rsidRDefault="00356AF6" w:rsidP="00C85CC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:rsidR="00356AF6" w:rsidRPr="00C85CC6" w:rsidRDefault="00356AF6" w:rsidP="00C85CC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9. Комиссии Управляющего совета</w:t>
      </w:r>
    </w:p>
    <w:p w:rsidR="00356AF6" w:rsidRPr="00C85CC6" w:rsidRDefault="00356AF6" w:rsidP="00C85CC6">
      <w:pPr>
        <w:spacing w:after="0" w:line="240" w:lineRule="auto"/>
        <w:ind w:right="705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9.1. Для повышения эффективности работы Управляющего совета члены Управляющего совета создают комиссии с правом привлекать к их работе иных представителей субъектов образовательного процесса школы с правом совещательного голоса. Комиссии возглавляются исключительно членами управляющего совета. Управляющий совет создает следующие комиссии: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9.1.1. Финансово-экономическая комиссия: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совместно с администрацией рассматривает и выносит на утверждение совета ежегодную бюджетную заявку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планирует расходы из внебюджетных сре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дств в с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>оответствии с намеченными школой (советом) целями и задачами;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осуществляет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контроль за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расходованием бюджетных и внебюджетных средств, докладывает о результатах совету один раз в учебное полугодие;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совместно с администрацией готовит положение о надбавках к зарплате;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создает фонд поощрения из внебюджетных средств;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совместно с администрацией ведет поиск внебюджетных источников финансирования;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регулирует содержание и ценообразование дополнительных платных услуг;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9.1.2. Учебная (педагогическая) комиссия: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решения совета об утверждении годового календарного учебного графика (продолжительность учебной недели, сроки каникул);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- совместно с администрацией школы и учителями разрабатывает содержание школьного компонента и вносит предложения по выбору профильных предметов;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работу по подготовке программы развития школы на очередной период;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совместно с администрацией регулирует вопросы расписания учебных занятий, начало занятий;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готовит решения совета о введении школьной формы, школьных правил, регулирующих поведение учащихся в учебное и </w:t>
      </w:r>
      <w:proofErr w:type="spellStart"/>
      <w:r w:rsidRPr="00C85CC6">
        <w:rPr>
          <w:rFonts w:eastAsia="Times New Roman" w:cstheme="minorHAnsi"/>
          <w:sz w:val="28"/>
          <w:szCs w:val="28"/>
          <w:lang w:eastAsia="ru-RU"/>
        </w:rPr>
        <w:t>внеучебное</w:t>
      </w:r>
      <w:proofErr w:type="spell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время;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наблюдение за состоянием библиотечного фонда и разрабатывает предложения по его пополнению;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- содействует и осуществляет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контроль за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соблюдением здоровых и безопасных условий обучения и воспитания в школе;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«общественную экспертизу» качества образовательных результатов и качества условий организации учебного процесса;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раз в полгода совместно с администрацией готовит информацию для совета о результатах текущей и итоговой успеваемости учащихся;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9.1.3. Организационно-правовая комиссия: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осуществляет контроль и защищает права всех участников образовательного процесса;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решения совета по регулированию нормативно-правовой базы школы, изменений в уставе школы и при подготовке её локальных актов;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совместно с администрацией рассматривает исключительные случаи нарушений устава и правил школьной жизни учащимися, предложения об исключения учащихся из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рассматривает жалобы учащихся, родителей и учителей о нарушениях их прав;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участвует в работе экспертных комиссий по общественной аттестации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привлекается для работы комиссии по лицензированию и аттестации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9.1.4. Комиссия по работе с родителями и местным сообществом: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работает с родительским комитетом;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готовит ежегодный информационный доклад о результатах деятельности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работу школы со средствами массовой информации, социокультурными организациями на территории микрорайона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организует просвещенческую и образовательную деятельность, реализацию социальных проектов в микрорайоне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- привлекает бывших выпускников школы, ветеранов школы к реализации образовательных проектов школы;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- совместно с администрацией организует работу с детьми из социально неблагополучных семей.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9.2. Управляющий совет имеет право, для подготовки материалов к заседаниям Управляющего совета, выработки проектов его решений в период между заседаниями, создавать постоянные и временные комиссии Управляющего совета. Управляющий совет определяет структуру, количество членов и персональное членство в комиссиях, назначает из числа членов Управляющего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Управляющий совет сочтет необходимыми для организации эффективной работы комиссии.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Руководство работы любой Комиссии возлагается только на члена Управляющего совета.</w:t>
      </w:r>
    </w:p>
    <w:p w:rsidR="00AF5DC4" w:rsidRDefault="00AF5DC4" w:rsidP="00C85CC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356AF6" w:rsidRPr="00C85CC6" w:rsidRDefault="00356AF6" w:rsidP="00C85CC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10. Созыв заседаний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10.1. Заседания Управляющего совета проводятся по мере необходимости, но не реже одного раза в три месяца. График заседаний Управляющего совета утверждается председателем Управляющего совета. Председатель Управляющего совета может созвать внеочередное заседание на основании поступивших к нему заявлений (от членов Управляющего совета, Учредителя, директора).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10.2. Дата, время, повестка заседания Управляющего совета, а также необходимые материалы доводятся до сведения членов Управляющего совета не позднее, чем за 5 дней до заседания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10.3. Решения Управляющего совета считаются правомочными, если на заседании Управляющего совета присутствовало не менее половины его членов.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10.4. По приглашению члена Управляющего совета в заседании с правом совещательного голоса могут принимать участие лица, не являющиеся членами Управляющего совета, если против этого не возражает более половины членов Управляющего совета, присутствующих на заседании.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10.5. Каждый член Управляющего совета обладает одним голосом. В случае равенства голосов решающим является голос председательствующего на заседании.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val="en-US"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11. Порядок подготовки и проведения заседаний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11.1. Первое заседание нового состава Управляющего совета проводится в соответствии с при</w:t>
      </w:r>
      <w:r w:rsidR="00C06CAF" w:rsidRPr="00C85CC6">
        <w:rPr>
          <w:rFonts w:eastAsia="Times New Roman" w:cstheme="minorHAnsi"/>
          <w:sz w:val="28"/>
          <w:szCs w:val="28"/>
          <w:lang w:eastAsia="ru-RU"/>
        </w:rPr>
        <w:t>казом директора школы.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11.2. В повестку дня первого заседания обязательно должны быть включены вопросы об избрании Председателя Управляющего совета и его заместителя, секретаря, а также утвержден план работы Управляющего совета и внутренняя документация.</w:t>
      </w:r>
    </w:p>
    <w:p w:rsidR="00AF5DC4" w:rsidRDefault="00AF5DC4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F5DC4" w:rsidRDefault="00AF5DC4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11.3. Для заседания Управляющего совета секретарь должен подготовить всю необходимую информацию (материалы). Материалы для заседания Управляющего совета должны включать краткое описание основных проблем, в том числе последствий, возможных в случае непринятия решений, и практические предложения. Более подробная информация должна быть включена в приложения к материалам для заседания.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11.4. Решения Управляющего совета могут приниматься на заседаниях в форме совместного присутствия или путем проведения заочного голосования.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11.5. Кворум для проведения заседания составляет не менее половины от числа избранных членов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11.6. При проведении заседания Управляющего совета в форме совместного присутствия, Председатель Управляющего совета, открывая заседание, проверяет явку членов Управляющего совета и определяет наличие кворума для проведения заседания. При проведении заседания Управляющего совета в форме электронного заочного голосования Управляющего совета Председатель Управляющего совета проверяет участие членов Управляющего совета и определяет наличие кворума самостоятельно.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11.7. В случае отсутствия кворума Председатель Управляющего совета принимает решение об отложении заседания Управляющего совета либо о созыве нового заседания.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11.8. В случае наличия кворума Председатель Управляющего совета оглашает вопросы повестки дня заседания и представляет членам Управляющего совета докладчика, и лиц, приглашенных для участия в заседании. Председатель Управляющего совета предупреждает указанных лиц о запрещении разглашения сведений, составляющих коммерческую и служебную тайну школы.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В установленной повесткой дня заседания очередности, если Управляющим советом не  принято иного решения, Председатель Управляющего совета предлагает членам Управляющего совета обсудить вопросы повестки дня заседания.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Председатель Управляющего совета предоставляет слово докладчику или лицам, приглашенным для участия в заседании. Если иное не предусмотрено решением Управляющего совета, докладчику предоставляется до 20 (двадцать) минут, лицу, приглашенному на заседание для дачи заключения или объяснений, - до 10 (десяти) минут, а также до 5 (пяти) минут каждому выступающему в рамках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обсуждения вопросов повестки дня заседания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. 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В случае необходимости Председатель Управляющего совета может предоставить дополнительное время для рассмотрения вопроса. При этом общая продолжительность заседания Управляющего совета, как правило, не должна составлять более 4 (четырех) часов.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11.9. После окончания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обсуждения каждого вопроса повестки дня заседания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Председатель Управляющего совета предлагает членам </w:t>
      </w:r>
      <w:r w:rsidRPr="00C85CC6">
        <w:rPr>
          <w:rFonts w:eastAsia="Times New Roman" w:cstheme="minorHAnsi"/>
          <w:sz w:val="28"/>
          <w:szCs w:val="28"/>
          <w:lang w:eastAsia="ru-RU"/>
        </w:rPr>
        <w:lastRenderedPageBreak/>
        <w:t>Управляющего совета проголосовать по данному вопросу. Решения по вопросам повестки дня заседания принимаются открытым голосованием.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При голосовании на заседании Управляющего совета каждый член Управляющего совета обладает одним голосом. Председатель Управляющего совета имеет право решающего голоса в случае равенства голосов членов Управляющего совета, принимающих участие в голосовании.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11.10. После рассмотрения всех вопросов повестки дня заседания и подведения итогов голосования Председатель Управляющего совета объявляет о закрытии заседания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12. Протокол заседаний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12.1. Решения Управляющего совета принимаются простым большинством голосов присутствующих на заседании членов Управляющего совета и оформляются протоколом.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12.2. Протокол заседания Управляющего совета подписывается председательствующим на заседании и секретарем.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12.3. Постановления и протоколы заседаний Управляющего совета включаются в номенклатуру дел школы и доступны для ознакомления всем членам Управляющего совета, а также любым лицам, имеющим право быть избранными в члены Управляющего совета (работникам, его обучающимся классов старшей ступени, их родителям и законным представителям).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12.4. Администрации обязуется оказывать организационно-техническое обеспечение заседаний Управляющего совета, осуществлять подготовку бухгалтерских, педагогических, справочных и других материалов к заседаниям Управляющего совета.</w:t>
      </w:r>
    </w:p>
    <w:p w:rsidR="00AF5DC4" w:rsidRDefault="00356AF6" w:rsidP="00AF5DC4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356AF6" w:rsidRPr="00C85CC6" w:rsidRDefault="00356AF6" w:rsidP="00AF5DC4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 xml:space="preserve">13. </w:t>
      </w:r>
      <w:proofErr w:type="gramStart"/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Контроль за</w:t>
      </w:r>
      <w:proofErr w:type="gramEnd"/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исполнением решений Управляющего совета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13.1.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Контроль за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исполнением решений Управляющего совета обеспечивается путем представления Управляющему совету отчетов от исполнителей, назначенных соответствующими решениями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13.2. Секретарь Управляющего совета обеспечивает доведение принятых решений и соответствующих им поручений до сведения исполнителей и организует сбор информации о ходе выполнения принятых Управляющим советом решений.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 xml:space="preserve">13.3. В целях осуществления 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контроля за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исполнением решений Управляющего совета секретарь организует проведение анализа хода и результатов исполнения решений Управляющего совета. Секретарь доводит до сведения Председателя и других членов Управляющего совета информацию об исполнении решений.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13.4. Управляющий совет вправе рассматривать отчеты об исполнении решений Управляющего совета.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3D7E47" w:rsidRPr="00C85CC6" w:rsidRDefault="003D7E47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F5DC4" w:rsidRDefault="00AF5DC4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F5DC4" w:rsidRDefault="00AF5DC4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C85CC6">
        <w:rPr>
          <w:rFonts w:eastAsia="Times New Roman" w:cstheme="minorHAnsi"/>
          <w:b/>
          <w:bCs/>
          <w:sz w:val="28"/>
          <w:szCs w:val="28"/>
          <w:lang w:eastAsia="ru-RU"/>
        </w:rPr>
        <w:t>14. Заключительные положения.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14.1. Настоящее Положение, а также изменения и дополнения в настоящее Положение утверждаются приказом директора школы и согласовываются с действующим Управляющим советом на период внесения изменений.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14.2. Настоящее Положение подлежит применению в части, не противоречащей законодательству и иным правовым актам РФ, а также Уставу школы.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В случае</w:t>
      </w:r>
      <w:proofErr w:type="gramStart"/>
      <w:r w:rsidRPr="00C85CC6">
        <w:rPr>
          <w:rFonts w:eastAsia="Times New Roman" w:cstheme="minorHAnsi"/>
          <w:sz w:val="28"/>
          <w:szCs w:val="28"/>
          <w:lang w:eastAsia="ru-RU"/>
        </w:rPr>
        <w:t>,</w:t>
      </w:r>
      <w:proofErr w:type="gramEnd"/>
      <w:r w:rsidRPr="00C85CC6">
        <w:rPr>
          <w:rFonts w:eastAsia="Times New Roman" w:cstheme="minorHAnsi"/>
          <w:sz w:val="28"/>
          <w:szCs w:val="28"/>
          <w:lang w:eastAsia="ru-RU"/>
        </w:rPr>
        <w:t xml:space="preserve"> если в результате изменения законодательства и иных правовых актов РФ или Устава школы отдельные положения настоящего Положения вступают в противоречие с ними, они утрачивают силу и до момента внесения соответствующих изменений в настоящее Положение не применяются.</w:t>
      </w:r>
    </w:p>
    <w:p w:rsidR="00356AF6" w:rsidRPr="00C85CC6" w:rsidRDefault="00356AF6" w:rsidP="00356AF6">
      <w:pPr>
        <w:spacing w:after="0" w:line="240" w:lineRule="auto"/>
        <w:ind w:left="540" w:right="705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356AF6" w:rsidRPr="00C85CC6" w:rsidRDefault="00356AF6" w:rsidP="00356AF6">
      <w:pPr>
        <w:spacing w:after="0" w:line="240" w:lineRule="auto"/>
        <w:ind w:left="540" w:right="705"/>
        <w:rPr>
          <w:rFonts w:eastAsia="Times New Roman" w:cstheme="minorHAnsi"/>
          <w:sz w:val="28"/>
          <w:szCs w:val="28"/>
          <w:lang w:eastAsia="ru-RU"/>
        </w:rPr>
      </w:pPr>
      <w:r w:rsidRPr="00C85CC6">
        <w:rPr>
          <w:rFonts w:eastAsia="Times New Roman" w:cstheme="minorHAnsi"/>
          <w:sz w:val="28"/>
          <w:szCs w:val="28"/>
          <w:lang w:eastAsia="ru-RU"/>
        </w:rPr>
        <w:t> </w:t>
      </w:r>
    </w:p>
    <w:p w:rsidR="007D41AB" w:rsidRPr="00C85CC6" w:rsidRDefault="007D41AB" w:rsidP="00356AF6">
      <w:pPr>
        <w:ind w:left="-284"/>
        <w:rPr>
          <w:rFonts w:cstheme="minorHAnsi"/>
          <w:sz w:val="28"/>
          <w:szCs w:val="28"/>
        </w:rPr>
      </w:pPr>
    </w:p>
    <w:sectPr w:rsidR="007D41AB" w:rsidRPr="00C85CC6" w:rsidSect="00356AF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05884"/>
    <w:multiLevelType w:val="hybridMultilevel"/>
    <w:tmpl w:val="6E2C141C"/>
    <w:lvl w:ilvl="0" w:tplc="FC5AB24A">
      <w:start w:val="1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AF6"/>
    <w:rsid w:val="00076D38"/>
    <w:rsid w:val="00175901"/>
    <w:rsid w:val="002D5085"/>
    <w:rsid w:val="00356AF6"/>
    <w:rsid w:val="003D7E47"/>
    <w:rsid w:val="003E66EC"/>
    <w:rsid w:val="0071775E"/>
    <w:rsid w:val="007D41AB"/>
    <w:rsid w:val="00A460AA"/>
    <w:rsid w:val="00AF5DC4"/>
    <w:rsid w:val="00C06CAF"/>
    <w:rsid w:val="00C85CC6"/>
    <w:rsid w:val="00DA7B93"/>
    <w:rsid w:val="00F9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11616">
          <w:marLeft w:val="540"/>
          <w:marRight w:val="70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3806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Sulevkent_2</dc:creator>
  <cp:lastModifiedBy>admin</cp:lastModifiedBy>
  <cp:revision>10</cp:revision>
  <cp:lastPrinted>2014-02-25T11:24:00Z</cp:lastPrinted>
  <dcterms:created xsi:type="dcterms:W3CDTF">2014-02-07T05:35:00Z</dcterms:created>
  <dcterms:modified xsi:type="dcterms:W3CDTF">2017-11-26T14:10:00Z</dcterms:modified>
</cp:coreProperties>
</file>